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B2E" w:rsidRDefault="001B5B2E">
      <w:pPr>
        <w:rPr>
          <w:b/>
          <w:color w:val="0000FF"/>
          <w:sz w:val="24"/>
        </w:rPr>
      </w:pPr>
      <w:r>
        <w:object w:dxaOrig="2850"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8pt;height:86.4pt" o:ole="">
            <v:imagedata r:id="rId7" o:title=""/>
          </v:shape>
          <o:OLEObject Type="Embed" ProgID="PBrush" ShapeID="_x0000_i1025" DrawAspect="Content" ObjectID="_1580661336" r:id="rId8"/>
        </w:object>
      </w:r>
    </w:p>
    <w:p w:rsidR="001B5B2E" w:rsidRDefault="001B5B2E">
      <w:pPr>
        <w:rPr>
          <w:b/>
          <w:color w:val="0000FF"/>
          <w:sz w:val="24"/>
        </w:rPr>
      </w:pPr>
      <w:r>
        <w:rPr>
          <w:b/>
          <w:color w:val="0000FF"/>
          <w:sz w:val="24"/>
        </w:rPr>
        <w:t>Ekonomiska Föreningen Muntra Fruarna</w:t>
      </w:r>
      <w:r>
        <w:rPr>
          <w:b/>
          <w:color w:val="0000FF"/>
          <w:sz w:val="24"/>
        </w:rPr>
        <w:tab/>
      </w:r>
      <w:r>
        <w:rPr>
          <w:b/>
          <w:color w:val="0000FF"/>
          <w:sz w:val="24"/>
        </w:rPr>
        <w:tab/>
      </w:r>
    </w:p>
    <w:p w:rsidR="001B5B2E" w:rsidRDefault="001B5B2E">
      <w:pPr>
        <w:rPr>
          <w:color w:val="0000FF"/>
        </w:rPr>
      </w:pPr>
      <w:r>
        <w:rPr>
          <w:color w:val="0000FF"/>
        </w:rPr>
        <w:t>c/o M Adler,  Soprangränd 36</w:t>
      </w:r>
    </w:p>
    <w:p w:rsidR="001B5B2E" w:rsidRDefault="001B5B2E">
      <w:pPr>
        <w:rPr>
          <w:color w:val="0000FF"/>
        </w:rPr>
      </w:pPr>
      <w:r>
        <w:rPr>
          <w:color w:val="0000FF"/>
        </w:rPr>
        <w:t>162 47  VÄLLINGBY</w:t>
      </w:r>
      <w:r>
        <w:rPr>
          <w:color w:val="0000FF"/>
        </w:rPr>
        <w:tab/>
      </w:r>
      <w:r>
        <w:rPr>
          <w:color w:val="0000FF"/>
        </w:rPr>
        <w:tab/>
      </w:r>
    </w:p>
    <w:p w:rsidR="001B5B2E" w:rsidRDefault="001B5B2E">
      <w:pPr>
        <w:rPr>
          <w:rFonts w:ascii="Bookman Old Style" w:hAnsi="Bookman Old Style"/>
          <w:sz w:val="24"/>
        </w:rPr>
      </w:pP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p>
    <w:p w:rsidR="00AB1E35" w:rsidRDefault="00AB1E35" w:rsidP="00AB1E35">
      <w:r>
        <w:t>Organisationsnummer</w:t>
      </w:r>
      <w:r>
        <w:tab/>
      </w:r>
      <w:r>
        <w:tab/>
      </w:r>
      <w:r>
        <w:tab/>
      </w:r>
      <w:r>
        <w:tab/>
      </w:r>
    </w:p>
    <w:p w:rsidR="001B5B2E" w:rsidRDefault="00AB1E35" w:rsidP="00AB1E35">
      <w:pPr>
        <w:rPr>
          <w:color w:val="0000FF"/>
        </w:rPr>
      </w:pPr>
      <w:r>
        <w:t>702002-8119</w:t>
      </w:r>
      <w:r>
        <w:tab/>
      </w:r>
      <w:r w:rsidR="001B5B2E">
        <w:rPr>
          <w:noProof/>
        </w:rPr>
        <w:pict>
          <v:rect id="_x0000_s1026" style="position:absolute;margin-left:267.6pt;margin-top:1.45pt;width:158.45pt;height:62.45pt;z-index:251657728;mso-position-horizontal-relative:text;mso-position-vertical-relative:text" o:allowincell="f" filled="f" stroked="f" strokeweight="0">
            <v:textbox inset="0,0,0,0">
              <w:txbxContent>
                <w:p w:rsidR="001B5B2E" w:rsidRDefault="001B5B2E">
                  <w:pPr>
                    <w:rPr>
                      <w:sz w:val="24"/>
                    </w:rPr>
                  </w:pPr>
                </w:p>
                <w:p w:rsidR="001B5B2E" w:rsidRDefault="001B5B2E">
                  <w:pPr>
                    <w:rPr>
                      <w:sz w:val="24"/>
                    </w:rPr>
                  </w:pPr>
                </w:p>
                <w:p w:rsidR="001B5B2E" w:rsidRDefault="001B5B2E">
                  <w:pPr>
                    <w:rPr>
                      <w:sz w:val="24"/>
                    </w:rPr>
                  </w:pPr>
                </w:p>
                <w:p w:rsidR="001B5B2E" w:rsidRDefault="001B5B2E">
                  <w:pPr>
                    <w:rPr>
                      <w:sz w:val="24"/>
                    </w:rPr>
                  </w:pPr>
                </w:p>
                <w:p w:rsidR="001B5B2E" w:rsidRDefault="001B5B2E">
                  <w:pPr>
                    <w:rPr>
                      <w:sz w:val="24"/>
                    </w:rPr>
                  </w:pPr>
                </w:p>
                <w:p w:rsidR="001B5B2E" w:rsidRDefault="001B5B2E">
                  <w:pPr>
                    <w:rPr>
                      <w:sz w:val="24"/>
                    </w:rPr>
                  </w:pPr>
                  <w:r>
                    <w:rPr>
                      <w:sz w:val="24"/>
                    </w:rPr>
                    <w:t>161 38  BROMMA</w:t>
                  </w:r>
                </w:p>
                <w:p w:rsidR="001B5B2E" w:rsidRDefault="001B5B2E">
                  <w:pPr>
                    <w:rPr>
                      <w:sz w:val="24"/>
                    </w:rPr>
                  </w:pPr>
                </w:p>
                <w:p w:rsidR="001B5B2E" w:rsidRDefault="001B5B2E">
                  <w:pPr>
                    <w:rPr>
                      <w:sz w:val="24"/>
                    </w:rPr>
                  </w:pPr>
                </w:p>
                <w:p w:rsidR="001B5B2E" w:rsidRDefault="001B5B2E">
                  <w:pPr>
                    <w:rPr>
                      <w:sz w:val="24"/>
                    </w:rPr>
                  </w:pPr>
                </w:p>
                <w:p w:rsidR="001B5B2E" w:rsidRDefault="001B5B2E">
                  <w:pPr>
                    <w:rPr>
                      <w:sz w:val="24"/>
                    </w:rPr>
                  </w:pPr>
                </w:p>
                <w:p w:rsidR="001B5B2E" w:rsidRDefault="001B5B2E">
                  <w:pPr>
                    <w:rPr>
                      <w:sz w:val="24"/>
                    </w:rPr>
                  </w:pPr>
                </w:p>
                <w:p w:rsidR="001B5B2E" w:rsidRDefault="001B5B2E">
                  <w:pPr>
                    <w:rPr>
                      <w:sz w:val="24"/>
                    </w:rPr>
                  </w:pPr>
                </w:p>
                <w:p w:rsidR="001B5B2E" w:rsidRDefault="001B5B2E"/>
                <w:p w:rsidR="001B5B2E" w:rsidRDefault="001B5B2E"/>
                <w:p w:rsidR="001B5B2E" w:rsidRDefault="001B5B2E"/>
                <w:p w:rsidR="001B5B2E" w:rsidRDefault="001B5B2E"/>
                <w:p w:rsidR="001B5B2E" w:rsidRDefault="001B5B2E"/>
              </w:txbxContent>
            </v:textbox>
          </v:rect>
        </w:pict>
      </w:r>
    </w:p>
    <w:p w:rsidR="001B5B2E" w:rsidRDefault="001B5B2E">
      <w:pPr>
        <w:ind w:right="142"/>
      </w:pPr>
    </w:p>
    <w:p w:rsidR="001B5B2E" w:rsidRDefault="001B5B2E">
      <w:pPr>
        <w:ind w:right="142"/>
      </w:pPr>
    </w:p>
    <w:p w:rsidR="001B5B2E" w:rsidRDefault="001B5B2E">
      <w:pPr>
        <w:ind w:right="142"/>
      </w:pPr>
    </w:p>
    <w:p w:rsidR="001B5B2E" w:rsidRDefault="001B5B2E">
      <w:pPr>
        <w:pStyle w:val="Rubrik1"/>
        <w:rPr>
          <w:rFonts w:ascii="Bookman Old Style" w:hAnsi="Bookman Old Style"/>
        </w:rPr>
      </w:pPr>
      <w:r>
        <w:rPr>
          <w:rFonts w:ascii="Bookman Old Style" w:hAnsi="Bookman Old Style"/>
        </w:rPr>
        <w:t>Stadgar för Ekonomisk förening</w:t>
      </w:r>
    </w:p>
    <w:p w:rsidR="001B5B2E" w:rsidRDefault="001B5B2E"/>
    <w:p w:rsidR="001B5B2E" w:rsidRDefault="001B5B2E">
      <w:pPr>
        <w:jc w:val="center"/>
        <w:rPr>
          <w:rFonts w:ascii="Bookman Old Style" w:hAnsi="Bookman Old Style"/>
          <w:sz w:val="24"/>
        </w:rPr>
      </w:pPr>
      <w:r>
        <w:rPr>
          <w:rFonts w:ascii="Bookman Old Style" w:hAnsi="Bookman Old Style"/>
          <w:sz w:val="24"/>
        </w:rPr>
        <w:t>§ 1</w:t>
      </w:r>
    </w:p>
    <w:p w:rsidR="001B5B2E" w:rsidRDefault="001B5B2E">
      <w:pPr>
        <w:jc w:val="center"/>
        <w:rPr>
          <w:rFonts w:ascii="Bookman Old Style" w:hAnsi="Bookman Old Style"/>
          <w:sz w:val="24"/>
        </w:rPr>
      </w:pPr>
    </w:p>
    <w:p w:rsidR="001B5B2E" w:rsidRDefault="001B5B2E">
      <w:pPr>
        <w:pStyle w:val="Rubrik2"/>
        <w:rPr>
          <w:b/>
        </w:rPr>
      </w:pPr>
      <w:r>
        <w:t xml:space="preserve">Föreningens firma skall vara </w:t>
      </w:r>
      <w:r>
        <w:rPr>
          <w:b/>
        </w:rPr>
        <w:t xml:space="preserve">Ekonomiska föreningen Muntra Fruarna. </w:t>
      </w:r>
    </w:p>
    <w:p w:rsidR="001B5B2E" w:rsidRDefault="001B5B2E"/>
    <w:p w:rsidR="001B5B2E" w:rsidRDefault="001B5B2E">
      <w:pPr>
        <w:jc w:val="center"/>
        <w:rPr>
          <w:rFonts w:ascii="Bookman Old Style" w:hAnsi="Bookman Old Style"/>
          <w:sz w:val="24"/>
        </w:rPr>
      </w:pPr>
      <w:r>
        <w:rPr>
          <w:rFonts w:ascii="Bookman Old Style" w:hAnsi="Bookman Old Style"/>
          <w:sz w:val="24"/>
        </w:rPr>
        <w:t>§ 2</w:t>
      </w:r>
    </w:p>
    <w:p w:rsidR="001B5B2E" w:rsidRDefault="001B5B2E">
      <w:pPr>
        <w:jc w:val="center"/>
        <w:rPr>
          <w:rFonts w:ascii="Bookman Old Style" w:hAnsi="Bookman Old Style"/>
          <w:sz w:val="24"/>
        </w:rPr>
      </w:pPr>
    </w:p>
    <w:p w:rsidR="001B5B2E" w:rsidRDefault="001B5B2E">
      <w:pPr>
        <w:pStyle w:val="Brdtext"/>
      </w:pPr>
      <w:r>
        <w:t>Föreningen har till ändamål att främja medlemmarnas ekonomiska intressen genom att:</w:t>
      </w:r>
    </w:p>
    <w:p w:rsidR="001B5B2E" w:rsidRDefault="001B5B2E">
      <w:pPr>
        <w:rPr>
          <w:rFonts w:ascii="Bookman Old Style" w:hAnsi="Bookman Old Style"/>
          <w:sz w:val="24"/>
        </w:rPr>
      </w:pPr>
    </w:p>
    <w:p w:rsidR="001B5B2E" w:rsidRDefault="001B5B2E" w:rsidP="0064311B">
      <w:pPr>
        <w:numPr>
          <w:ilvl w:val="0"/>
          <w:numId w:val="1"/>
        </w:numPr>
        <w:tabs>
          <w:tab w:val="left" w:pos="720"/>
        </w:tabs>
        <w:ind w:left="720"/>
        <w:rPr>
          <w:rFonts w:ascii="Bookman Old Style" w:hAnsi="Bookman Old Style"/>
          <w:sz w:val="24"/>
        </w:rPr>
      </w:pPr>
      <w:r>
        <w:rPr>
          <w:rFonts w:ascii="Bookman Old Style" w:hAnsi="Bookman Old Style"/>
          <w:sz w:val="24"/>
        </w:rPr>
        <w:t xml:space="preserve">Förvärva och förvalta tomträtten nr 2 i kvarteret Muntra Fruarna </w:t>
      </w:r>
      <w:r>
        <w:rPr>
          <w:rFonts w:ascii="Bookman Old Style" w:hAnsi="Bookman Old Style"/>
          <w:b/>
          <w:sz w:val="24"/>
        </w:rPr>
        <w:t xml:space="preserve">inom </w:t>
      </w:r>
      <w:r>
        <w:rPr>
          <w:rFonts w:ascii="Bookman Old Style" w:hAnsi="Bookman Old Style"/>
          <w:sz w:val="24"/>
        </w:rPr>
        <w:t>stadsdelen Kälvesta i Stockholms stad samt underhålla därtill hörande anläggningar,</w:t>
      </w:r>
    </w:p>
    <w:p w:rsidR="001B5B2E" w:rsidRDefault="001B5B2E" w:rsidP="0064311B">
      <w:pPr>
        <w:numPr>
          <w:ilvl w:val="0"/>
          <w:numId w:val="1"/>
        </w:numPr>
        <w:tabs>
          <w:tab w:val="left" w:pos="720"/>
        </w:tabs>
        <w:ind w:left="720"/>
        <w:rPr>
          <w:rFonts w:ascii="Bookman Old Style" w:hAnsi="Bookman Old Style"/>
          <w:sz w:val="24"/>
        </w:rPr>
      </w:pPr>
      <w:r>
        <w:rPr>
          <w:rFonts w:ascii="Bookman Old Style" w:hAnsi="Bookman Old Style"/>
          <w:sz w:val="24"/>
        </w:rPr>
        <w:t>ansvara för distribution av värme, varm- och kallvatten,</w:t>
      </w:r>
    </w:p>
    <w:p w:rsidR="001B5B2E" w:rsidRDefault="001B5B2E" w:rsidP="0064311B">
      <w:pPr>
        <w:numPr>
          <w:ilvl w:val="0"/>
          <w:numId w:val="1"/>
        </w:numPr>
        <w:tabs>
          <w:tab w:val="left" w:pos="720"/>
        </w:tabs>
        <w:ind w:left="720"/>
        <w:rPr>
          <w:rFonts w:ascii="Bookman Old Style" w:hAnsi="Bookman Old Style"/>
          <w:sz w:val="24"/>
        </w:rPr>
      </w:pPr>
      <w:r>
        <w:rPr>
          <w:rFonts w:ascii="Bookman Old Style" w:hAnsi="Bookman Old Style"/>
          <w:sz w:val="24"/>
        </w:rPr>
        <w:t xml:space="preserve">ombesörja gemensam fastighetsservice samt åtgärder för gemensam trevnad, </w:t>
      </w:r>
    </w:p>
    <w:p w:rsidR="001B5B2E" w:rsidRDefault="001B5B2E" w:rsidP="0064311B">
      <w:pPr>
        <w:numPr>
          <w:ilvl w:val="0"/>
          <w:numId w:val="1"/>
        </w:numPr>
        <w:tabs>
          <w:tab w:val="left" w:pos="720"/>
        </w:tabs>
        <w:ind w:left="720"/>
        <w:rPr>
          <w:rFonts w:ascii="Bookman Old Style" w:hAnsi="Bookman Old Style"/>
          <w:sz w:val="24"/>
        </w:rPr>
      </w:pPr>
      <w:r>
        <w:rPr>
          <w:rFonts w:ascii="Bookman Old Style" w:hAnsi="Bookman Old Style"/>
          <w:sz w:val="24"/>
        </w:rPr>
        <w:t>ombesörja reparation av samtliga föreningen tillhörande ledningar i medlemmarnas tomtmark och under byggnad,</w:t>
      </w:r>
    </w:p>
    <w:p w:rsidR="001B5B2E" w:rsidRDefault="001B5B2E" w:rsidP="0064311B">
      <w:pPr>
        <w:numPr>
          <w:ilvl w:val="0"/>
          <w:numId w:val="1"/>
        </w:numPr>
        <w:tabs>
          <w:tab w:val="left" w:pos="720"/>
        </w:tabs>
        <w:ind w:left="720"/>
        <w:rPr>
          <w:rFonts w:ascii="Bookman Old Style" w:hAnsi="Bookman Old Style"/>
          <w:sz w:val="24"/>
        </w:rPr>
      </w:pPr>
      <w:r>
        <w:rPr>
          <w:rFonts w:ascii="Bookman Old Style" w:hAnsi="Bookman Old Style"/>
          <w:sz w:val="24"/>
        </w:rPr>
        <w:t>på uppdrag av medlem och på dennes bekostnad ombesörja yttre underhåll och reparation av dennes fastighet.</w:t>
      </w:r>
    </w:p>
    <w:p w:rsidR="001B5B2E" w:rsidRDefault="001B5B2E" w:rsidP="0064311B">
      <w:pPr>
        <w:numPr>
          <w:ilvl w:val="12"/>
          <w:numId w:val="0"/>
        </w:numPr>
        <w:rPr>
          <w:rFonts w:ascii="Bookman Old Style" w:hAnsi="Bookman Old Style"/>
          <w:sz w:val="24"/>
        </w:rPr>
      </w:pPr>
    </w:p>
    <w:p w:rsidR="001B5B2E" w:rsidRDefault="001B5B2E" w:rsidP="0064311B">
      <w:pPr>
        <w:numPr>
          <w:ilvl w:val="12"/>
          <w:numId w:val="0"/>
        </w:numPr>
        <w:jc w:val="center"/>
        <w:rPr>
          <w:rFonts w:ascii="Bookman Old Style" w:hAnsi="Bookman Old Style"/>
          <w:sz w:val="24"/>
        </w:rPr>
      </w:pPr>
      <w:r>
        <w:rPr>
          <w:rFonts w:ascii="Bookman Old Style" w:hAnsi="Bookman Old Style"/>
          <w:sz w:val="24"/>
        </w:rPr>
        <w:t>§ 3</w:t>
      </w:r>
    </w:p>
    <w:p w:rsidR="001B5B2E" w:rsidRDefault="001B5B2E" w:rsidP="0064311B">
      <w:pPr>
        <w:numPr>
          <w:ilvl w:val="12"/>
          <w:numId w:val="0"/>
        </w:numPr>
        <w:jc w:val="center"/>
        <w:rPr>
          <w:rFonts w:ascii="Bookman Old Style" w:hAnsi="Bookman Old Style"/>
          <w:sz w:val="24"/>
        </w:rPr>
      </w:pPr>
    </w:p>
    <w:p w:rsidR="001B5B2E" w:rsidRDefault="001B5B2E" w:rsidP="0064311B">
      <w:pPr>
        <w:pStyle w:val="Brdtext"/>
        <w:numPr>
          <w:ilvl w:val="12"/>
          <w:numId w:val="0"/>
        </w:numPr>
      </w:pPr>
      <w:r>
        <w:t>Medlemmar skall vara innehavare av tomträtt, eller ägare till tomt eller fastighet nr 3-81 i kvarteret Muntra Fruarna samt nr 3-9 i kvarteret Salome. Innehas tomt eller fastighet av två eller flera gemensamt, skall allenast den av dem, varom delägarna enats, vara medlem i föreningen.</w:t>
      </w:r>
    </w:p>
    <w:p w:rsidR="001B5B2E" w:rsidRDefault="001B5B2E" w:rsidP="0064311B">
      <w:pPr>
        <w:pStyle w:val="Brdtext"/>
        <w:numPr>
          <w:ilvl w:val="12"/>
          <w:numId w:val="0"/>
        </w:numPr>
        <w:jc w:val="center"/>
      </w:pPr>
    </w:p>
    <w:p w:rsidR="00AB1E35" w:rsidRDefault="00AB1E35" w:rsidP="0064311B">
      <w:pPr>
        <w:pStyle w:val="Brdtext"/>
        <w:numPr>
          <w:ilvl w:val="12"/>
          <w:numId w:val="0"/>
        </w:numPr>
        <w:jc w:val="center"/>
      </w:pPr>
    </w:p>
    <w:p w:rsidR="00AB1E35" w:rsidRDefault="00AB1E35" w:rsidP="0064311B">
      <w:pPr>
        <w:pStyle w:val="Brdtext"/>
        <w:numPr>
          <w:ilvl w:val="12"/>
          <w:numId w:val="0"/>
        </w:numPr>
        <w:jc w:val="center"/>
      </w:pPr>
    </w:p>
    <w:p w:rsidR="00AB1E35" w:rsidRDefault="00AB1E35" w:rsidP="0064311B">
      <w:pPr>
        <w:pStyle w:val="Brdtext"/>
        <w:numPr>
          <w:ilvl w:val="12"/>
          <w:numId w:val="0"/>
        </w:numPr>
        <w:jc w:val="center"/>
      </w:pPr>
    </w:p>
    <w:p w:rsidR="00AB1E35" w:rsidRDefault="00AB1E35" w:rsidP="0064311B">
      <w:pPr>
        <w:pStyle w:val="Brdtext"/>
        <w:numPr>
          <w:ilvl w:val="12"/>
          <w:numId w:val="0"/>
        </w:numPr>
        <w:jc w:val="center"/>
      </w:pPr>
    </w:p>
    <w:p w:rsidR="00AB1E35" w:rsidRDefault="00AB1E35" w:rsidP="0064311B">
      <w:pPr>
        <w:pStyle w:val="Brdtext"/>
        <w:numPr>
          <w:ilvl w:val="12"/>
          <w:numId w:val="0"/>
        </w:numPr>
        <w:jc w:val="center"/>
      </w:pPr>
    </w:p>
    <w:p w:rsidR="001B5B2E" w:rsidRDefault="001B5B2E" w:rsidP="0064311B">
      <w:pPr>
        <w:pStyle w:val="Brdtext"/>
        <w:numPr>
          <w:ilvl w:val="12"/>
          <w:numId w:val="0"/>
        </w:numPr>
        <w:jc w:val="center"/>
      </w:pPr>
      <w:r>
        <w:t>§ 4</w:t>
      </w:r>
    </w:p>
    <w:p w:rsidR="001B5B2E" w:rsidRDefault="001B5B2E" w:rsidP="0064311B">
      <w:pPr>
        <w:pStyle w:val="Brdtext"/>
        <w:numPr>
          <w:ilvl w:val="12"/>
          <w:numId w:val="0"/>
        </w:numPr>
        <w:jc w:val="center"/>
      </w:pPr>
    </w:p>
    <w:p w:rsidR="001B5B2E" w:rsidRDefault="001B5B2E" w:rsidP="0064311B">
      <w:pPr>
        <w:pStyle w:val="Brdtext"/>
        <w:numPr>
          <w:ilvl w:val="12"/>
          <w:numId w:val="0"/>
        </w:numPr>
      </w:pPr>
      <w:r>
        <w:t>Medlem i föreningen enligt definition i § 3 ovan, deltar i föreningen med en insats av 100:- för varje av medlemmen företrädd fastighet. Medlem må icke deltaga med fler insatser eller högre insats än vad som här angivits. Ej heller får envar fastighet företrädas av fler än en medlem. Medlem får endast överlåta sin andel i samband med överlåtelse av tomträtt eller fastighet.</w:t>
      </w:r>
    </w:p>
    <w:p w:rsidR="001B5B2E" w:rsidRDefault="001B5B2E" w:rsidP="0064311B">
      <w:pPr>
        <w:pStyle w:val="Brdtext"/>
        <w:numPr>
          <w:ilvl w:val="12"/>
          <w:numId w:val="0"/>
        </w:numPr>
      </w:pPr>
      <w:r>
        <w:tab/>
      </w:r>
      <w:r>
        <w:tab/>
      </w:r>
      <w:r>
        <w:tab/>
      </w:r>
      <w:r>
        <w:tab/>
      </w:r>
      <w:r>
        <w:tab/>
      </w:r>
      <w:r>
        <w:tab/>
      </w:r>
      <w:r>
        <w:tab/>
      </w:r>
      <w:r>
        <w:tab/>
      </w:r>
      <w:r>
        <w:tab/>
      </w:r>
      <w:r>
        <w:tab/>
      </w:r>
      <w:r>
        <w:tab/>
      </w:r>
    </w:p>
    <w:p w:rsidR="001B5B2E" w:rsidRDefault="001B5B2E" w:rsidP="0064311B">
      <w:pPr>
        <w:pStyle w:val="Brdtext"/>
        <w:numPr>
          <w:ilvl w:val="12"/>
          <w:numId w:val="0"/>
        </w:numPr>
        <w:jc w:val="center"/>
      </w:pPr>
      <w:r>
        <w:t>§ 5</w:t>
      </w:r>
    </w:p>
    <w:p w:rsidR="001B5B2E" w:rsidRDefault="001B5B2E" w:rsidP="0064311B">
      <w:pPr>
        <w:pStyle w:val="Brdtext"/>
        <w:numPr>
          <w:ilvl w:val="12"/>
          <w:numId w:val="0"/>
        </w:numPr>
        <w:jc w:val="center"/>
      </w:pPr>
    </w:p>
    <w:p w:rsidR="001B5B2E" w:rsidRDefault="001B5B2E" w:rsidP="0064311B">
      <w:pPr>
        <w:pStyle w:val="Brdtext"/>
        <w:numPr>
          <w:ilvl w:val="12"/>
          <w:numId w:val="0"/>
        </w:numPr>
      </w:pPr>
      <w:r>
        <w:t>Kostnaderna för föreningens verksamhet täcks genom avgifter. På grundval av budgetförslag fastställer föreningsstämman årsavgiftens s</w:t>
      </w:r>
      <w:r w:rsidR="005D5788">
        <w:t>torlek. Denna får vara högst 6.5</w:t>
      </w:r>
      <w:r>
        <w:t xml:space="preserve">00 kronor per andel med tillägg för på respektive andel belöpande kostnader för värme, vatten och avlopp </w:t>
      </w:r>
      <w:r w:rsidR="005D5788">
        <w:t xml:space="preserve">sophämtning </w:t>
      </w:r>
      <w:r>
        <w:t>jämte elektricitet. För det fall årsavgiften uppdelas att förfalla till betalning vid skilda tidpunkter, skall underlåtenhet att i rätt tid erlägga förfallen del av avgiften medföra att årsavgiften i sin helhet omedelbart är förfallen till betalning.</w:t>
      </w:r>
    </w:p>
    <w:p w:rsidR="001B5B2E" w:rsidRDefault="001B5B2E" w:rsidP="0064311B">
      <w:pPr>
        <w:numPr>
          <w:ilvl w:val="12"/>
          <w:numId w:val="0"/>
        </w:numPr>
        <w:jc w:val="center"/>
        <w:rPr>
          <w:rFonts w:ascii="Bookman Old Style" w:hAnsi="Bookman Old Style"/>
          <w:sz w:val="24"/>
        </w:rPr>
      </w:pPr>
    </w:p>
    <w:p w:rsidR="001B5B2E" w:rsidRDefault="001B5B2E" w:rsidP="0064311B">
      <w:pPr>
        <w:numPr>
          <w:ilvl w:val="12"/>
          <w:numId w:val="0"/>
        </w:numPr>
        <w:jc w:val="center"/>
        <w:rPr>
          <w:rFonts w:ascii="Bookman Old Style" w:hAnsi="Bookman Old Style"/>
          <w:sz w:val="24"/>
        </w:rPr>
      </w:pPr>
      <w:r>
        <w:rPr>
          <w:rFonts w:ascii="Bookman Old Style" w:hAnsi="Bookman Old Style"/>
          <w:sz w:val="24"/>
        </w:rPr>
        <w:t>§ 6</w:t>
      </w:r>
    </w:p>
    <w:p w:rsidR="001B5B2E" w:rsidRDefault="001B5B2E" w:rsidP="0064311B">
      <w:pPr>
        <w:numPr>
          <w:ilvl w:val="12"/>
          <w:numId w:val="0"/>
        </w:numPr>
        <w:rPr>
          <w:rFonts w:ascii="Bookman Old Style" w:hAnsi="Bookman Old Style"/>
          <w:sz w:val="24"/>
        </w:rPr>
      </w:pPr>
    </w:p>
    <w:p w:rsidR="001B5B2E" w:rsidRDefault="001B5B2E" w:rsidP="0064311B">
      <w:pPr>
        <w:pStyle w:val="Brdtext"/>
        <w:numPr>
          <w:ilvl w:val="12"/>
          <w:numId w:val="0"/>
        </w:numPr>
      </w:pPr>
      <w:r>
        <w:t>Föreningens styrelse skall ha sitt säte i Stockholms Stad.</w:t>
      </w:r>
    </w:p>
    <w:p w:rsidR="001B5B2E" w:rsidRDefault="001B5B2E" w:rsidP="0064311B">
      <w:pPr>
        <w:numPr>
          <w:ilvl w:val="12"/>
          <w:numId w:val="0"/>
        </w:numPr>
        <w:jc w:val="center"/>
        <w:rPr>
          <w:rFonts w:ascii="Bookman Old Style" w:hAnsi="Bookman Old Style"/>
          <w:sz w:val="24"/>
        </w:rPr>
      </w:pPr>
    </w:p>
    <w:p w:rsidR="001B5B2E" w:rsidRDefault="001B5B2E" w:rsidP="0064311B">
      <w:pPr>
        <w:numPr>
          <w:ilvl w:val="12"/>
          <w:numId w:val="0"/>
        </w:numPr>
        <w:jc w:val="center"/>
        <w:rPr>
          <w:rFonts w:ascii="Bookman Old Style" w:hAnsi="Bookman Old Style"/>
          <w:sz w:val="24"/>
        </w:rPr>
      </w:pPr>
      <w:r>
        <w:rPr>
          <w:rFonts w:ascii="Bookman Old Style" w:hAnsi="Bookman Old Style"/>
          <w:sz w:val="24"/>
        </w:rPr>
        <w:t>§ 7</w:t>
      </w:r>
    </w:p>
    <w:p w:rsidR="001B5B2E" w:rsidRDefault="001B5B2E" w:rsidP="0064311B">
      <w:pPr>
        <w:numPr>
          <w:ilvl w:val="12"/>
          <w:numId w:val="0"/>
        </w:numPr>
        <w:jc w:val="center"/>
        <w:rPr>
          <w:rFonts w:ascii="Bookman Old Style" w:hAnsi="Bookman Old Style"/>
          <w:sz w:val="24"/>
        </w:rPr>
      </w:pPr>
    </w:p>
    <w:p w:rsidR="001B5B2E" w:rsidRDefault="001B5B2E" w:rsidP="0064311B">
      <w:pPr>
        <w:pStyle w:val="Brdtext"/>
        <w:numPr>
          <w:ilvl w:val="12"/>
          <w:numId w:val="0"/>
        </w:numPr>
      </w:pPr>
      <w:r>
        <w:t>Styrelsen skall bestå av 3 till 5 ledamöter och 2 eller 3 suppleanter.</w:t>
      </w:r>
    </w:p>
    <w:p w:rsidR="001B5B2E" w:rsidRDefault="001B5B2E" w:rsidP="0064311B">
      <w:pPr>
        <w:numPr>
          <w:ilvl w:val="12"/>
          <w:numId w:val="0"/>
        </w:numPr>
        <w:rPr>
          <w:rFonts w:ascii="Bookman Old Style" w:hAnsi="Bookman Old Style"/>
          <w:sz w:val="24"/>
        </w:rPr>
      </w:pPr>
    </w:p>
    <w:p w:rsidR="001B5B2E" w:rsidRDefault="001B5B2E" w:rsidP="0064311B">
      <w:pPr>
        <w:numPr>
          <w:ilvl w:val="12"/>
          <w:numId w:val="0"/>
        </w:numPr>
        <w:rPr>
          <w:rFonts w:ascii="Bookman Old Style" w:hAnsi="Bookman Old Style"/>
          <w:sz w:val="24"/>
        </w:rPr>
      </w:pPr>
      <w:r>
        <w:rPr>
          <w:rFonts w:ascii="Bookman Old Style" w:hAnsi="Bookman Old Style"/>
          <w:sz w:val="24"/>
        </w:rPr>
        <w:t>Styrelseledamöter och suppleanter väljes för tiden från ordinarie föreningsstämma ena året intill dess ordinarie föreningsstämma hållits under andra räkenskapsåret efter valet, dock att mandattiden skall så bestämmas, att årligen avgår halva antalet ledamöter och halva antalet suppleanter eller vid udda tal ena året det antal som är närmast lägre och andra året det som är närmast högre än hälften.</w:t>
      </w:r>
    </w:p>
    <w:p w:rsidR="001B5B2E" w:rsidRDefault="001B5B2E" w:rsidP="0064311B">
      <w:pPr>
        <w:numPr>
          <w:ilvl w:val="12"/>
          <w:numId w:val="0"/>
        </w:numPr>
        <w:rPr>
          <w:rFonts w:ascii="Bookman Old Style" w:hAnsi="Bookman Old Style"/>
          <w:sz w:val="24"/>
        </w:rPr>
      </w:pPr>
    </w:p>
    <w:p w:rsidR="001B5B2E" w:rsidRDefault="001B5B2E" w:rsidP="0064311B">
      <w:pPr>
        <w:numPr>
          <w:ilvl w:val="12"/>
          <w:numId w:val="0"/>
        </w:numPr>
        <w:rPr>
          <w:rFonts w:ascii="Bookman Old Style" w:hAnsi="Bookman Old Style"/>
          <w:sz w:val="24"/>
        </w:rPr>
      </w:pPr>
      <w:r>
        <w:rPr>
          <w:rFonts w:ascii="Bookman Old Style" w:hAnsi="Bookman Old Style"/>
          <w:sz w:val="24"/>
        </w:rPr>
        <w:t>Till styrelseledamot eller suppleant kan även utses medlems maka, make eller myndigt hemmavarande barn.</w:t>
      </w:r>
    </w:p>
    <w:p w:rsidR="001B5B2E" w:rsidRDefault="001B5B2E" w:rsidP="0064311B">
      <w:pPr>
        <w:numPr>
          <w:ilvl w:val="12"/>
          <w:numId w:val="0"/>
        </w:numPr>
        <w:rPr>
          <w:rFonts w:ascii="Bookman Old Style" w:hAnsi="Bookman Old Style"/>
          <w:sz w:val="24"/>
        </w:rPr>
      </w:pPr>
    </w:p>
    <w:p w:rsidR="001B5B2E" w:rsidRDefault="001B5B2E" w:rsidP="0064311B">
      <w:pPr>
        <w:numPr>
          <w:ilvl w:val="12"/>
          <w:numId w:val="0"/>
        </w:numPr>
        <w:rPr>
          <w:rFonts w:ascii="Bookman Old Style" w:hAnsi="Bookman Old Style"/>
          <w:sz w:val="24"/>
        </w:rPr>
      </w:pPr>
      <w:r>
        <w:rPr>
          <w:rFonts w:ascii="Bookman Old Style" w:hAnsi="Bookman Old Style"/>
          <w:sz w:val="24"/>
        </w:rPr>
        <w:t>Styrelsen konstituerar sig själv.</w:t>
      </w:r>
    </w:p>
    <w:p w:rsidR="001B5B2E" w:rsidRDefault="001B5B2E" w:rsidP="0064311B">
      <w:pPr>
        <w:numPr>
          <w:ilvl w:val="12"/>
          <w:numId w:val="0"/>
        </w:numPr>
        <w:rPr>
          <w:rFonts w:ascii="Bookman Old Style" w:hAnsi="Bookman Old Style"/>
          <w:sz w:val="24"/>
        </w:rPr>
      </w:pPr>
    </w:p>
    <w:p w:rsidR="001B5B2E" w:rsidRDefault="001B5B2E" w:rsidP="0064311B">
      <w:pPr>
        <w:numPr>
          <w:ilvl w:val="12"/>
          <w:numId w:val="0"/>
        </w:numPr>
        <w:jc w:val="center"/>
        <w:rPr>
          <w:rFonts w:ascii="Bookman Old Style" w:hAnsi="Bookman Old Style"/>
          <w:sz w:val="24"/>
        </w:rPr>
      </w:pPr>
      <w:r>
        <w:rPr>
          <w:rFonts w:ascii="Bookman Old Style" w:hAnsi="Bookman Old Style"/>
          <w:sz w:val="24"/>
        </w:rPr>
        <w:t>§ 8</w:t>
      </w:r>
    </w:p>
    <w:p w:rsidR="001B5B2E" w:rsidRDefault="001B5B2E" w:rsidP="0064311B">
      <w:pPr>
        <w:numPr>
          <w:ilvl w:val="12"/>
          <w:numId w:val="0"/>
        </w:numPr>
        <w:rPr>
          <w:rFonts w:ascii="Bookman Old Style" w:hAnsi="Bookman Old Style"/>
          <w:sz w:val="24"/>
        </w:rPr>
      </w:pPr>
    </w:p>
    <w:p w:rsidR="001B5B2E" w:rsidRDefault="001B5B2E" w:rsidP="0064311B">
      <w:pPr>
        <w:pStyle w:val="Brdtext"/>
        <w:numPr>
          <w:ilvl w:val="12"/>
          <w:numId w:val="0"/>
        </w:numPr>
      </w:pPr>
      <w:r>
        <w:t>Styrelsen eller de, som äger rätt att teckna föreningens firma, äger rätt att belasta föreningens tomträtt med penninginteckningar.</w:t>
      </w:r>
    </w:p>
    <w:p w:rsidR="001B5B2E" w:rsidRDefault="001B5B2E" w:rsidP="0064311B">
      <w:pPr>
        <w:numPr>
          <w:ilvl w:val="12"/>
          <w:numId w:val="0"/>
        </w:numPr>
        <w:rPr>
          <w:rFonts w:ascii="Bookman Old Style" w:hAnsi="Bookman Old Style"/>
          <w:sz w:val="24"/>
        </w:rPr>
      </w:pPr>
    </w:p>
    <w:p w:rsidR="00AB1E35" w:rsidRDefault="00AB1E35" w:rsidP="0064311B">
      <w:pPr>
        <w:numPr>
          <w:ilvl w:val="12"/>
          <w:numId w:val="0"/>
        </w:numPr>
        <w:rPr>
          <w:rFonts w:ascii="Bookman Old Style" w:hAnsi="Bookman Old Style"/>
          <w:sz w:val="24"/>
        </w:rPr>
      </w:pPr>
    </w:p>
    <w:p w:rsidR="00AB1E35" w:rsidRDefault="00AB1E35" w:rsidP="0064311B">
      <w:pPr>
        <w:numPr>
          <w:ilvl w:val="12"/>
          <w:numId w:val="0"/>
        </w:numPr>
        <w:rPr>
          <w:rFonts w:ascii="Bookman Old Style" w:hAnsi="Bookman Old Style"/>
          <w:sz w:val="24"/>
        </w:rPr>
      </w:pPr>
    </w:p>
    <w:p w:rsidR="00AB1E35" w:rsidRDefault="00AB1E35" w:rsidP="0064311B">
      <w:pPr>
        <w:numPr>
          <w:ilvl w:val="12"/>
          <w:numId w:val="0"/>
        </w:numPr>
        <w:rPr>
          <w:rFonts w:ascii="Bookman Old Style" w:hAnsi="Bookman Old Style"/>
          <w:sz w:val="24"/>
        </w:rPr>
      </w:pPr>
    </w:p>
    <w:p w:rsidR="001B5B2E" w:rsidRDefault="001B5B2E" w:rsidP="0064311B">
      <w:pPr>
        <w:numPr>
          <w:ilvl w:val="12"/>
          <w:numId w:val="0"/>
        </w:numPr>
        <w:jc w:val="center"/>
        <w:rPr>
          <w:rFonts w:ascii="Bookman Old Style" w:hAnsi="Bookman Old Style"/>
          <w:sz w:val="24"/>
        </w:rPr>
      </w:pPr>
      <w:r>
        <w:rPr>
          <w:rFonts w:ascii="Bookman Old Style" w:hAnsi="Bookman Old Style"/>
          <w:sz w:val="24"/>
        </w:rPr>
        <w:t>§ 9</w:t>
      </w:r>
    </w:p>
    <w:p w:rsidR="001B5B2E" w:rsidRDefault="001B5B2E" w:rsidP="0064311B">
      <w:pPr>
        <w:numPr>
          <w:ilvl w:val="12"/>
          <w:numId w:val="0"/>
        </w:numPr>
        <w:jc w:val="center"/>
        <w:rPr>
          <w:rFonts w:ascii="Bookman Old Style" w:hAnsi="Bookman Old Style"/>
          <w:sz w:val="24"/>
        </w:rPr>
      </w:pPr>
    </w:p>
    <w:p w:rsidR="001B5B2E" w:rsidRDefault="001B5B2E" w:rsidP="0064311B">
      <w:pPr>
        <w:pStyle w:val="Brdtext"/>
        <w:numPr>
          <w:ilvl w:val="12"/>
          <w:numId w:val="0"/>
        </w:numPr>
      </w:pPr>
      <w:r>
        <w:t>Föreningens räkenskaper och förvaltning skall årligen granskas av två revisorer, vilka utses på ordinarie föreningsstämma för tiden t o m nästkommande ordinarie stämma. Samtidigt utses för samma tid två revisorssuppleanter.</w:t>
      </w:r>
    </w:p>
    <w:p w:rsidR="001B5B2E" w:rsidRDefault="001B5B2E" w:rsidP="0064311B">
      <w:pPr>
        <w:numPr>
          <w:ilvl w:val="12"/>
          <w:numId w:val="0"/>
        </w:numPr>
        <w:rPr>
          <w:rFonts w:ascii="Bookman Old Style" w:hAnsi="Bookman Old Style"/>
          <w:sz w:val="24"/>
        </w:rPr>
      </w:pPr>
    </w:p>
    <w:p w:rsidR="001B5B2E" w:rsidRDefault="001B5B2E" w:rsidP="0064311B">
      <w:pPr>
        <w:numPr>
          <w:ilvl w:val="12"/>
          <w:numId w:val="0"/>
        </w:numPr>
        <w:jc w:val="center"/>
        <w:rPr>
          <w:rFonts w:ascii="Bookman Old Style" w:hAnsi="Bookman Old Style"/>
          <w:sz w:val="24"/>
        </w:rPr>
      </w:pPr>
      <w:r>
        <w:rPr>
          <w:rFonts w:ascii="Bookman Old Style" w:hAnsi="Bookman Old Style"/>
          <w:sz w:val="24"/>
        </w:rPr>
        <w:t>§ 10</w:t>
      </w:r>
    </w:p>
    <w:p w:rsidR="001B5B2E" w:rsidRDefault="001B5B2E" w:rsidP="0064311B">
      <w:pPr>
        <w:numPr>
          <w:ilvl w:val="12"/>
          <w:numId w:val="0"/>
        </w:numPr>
        <w:rPr>
          <w:rFonts w:ascii="Bookman Old Style" w:hAnsi="Bookman Old Style"/>
          <w:sz w:val="24"/>
        </w:rPr>
      </w:pPr>
    </w:p>
    <w:p w:rsidR="001B5B2E" w:rsidRDefault="001B5B2E" w:rsidP="0064311B">
      <w:pPr>
        <w:pStyle w:val="Brdtext"/>
        <w:numPr>
          <w:ilvl w:val="12"/>
          <w:numId w:val="0"/>
        </w:numPr>
      </w:pPr>
      <w:r>
        <w:t>Föreningens räkenskapsår sammanfaller med kalenderår.</w:t>
      </w:r>
    </w:p>
    <w:p w:rsidR="001B5B2E" w:rsidRDefault="001B5B2E" w:rsidP="0064311B">
      <w:pPr>
        <w:numPr>
          <w:ilvl w:val="12"/>
          <w:numId w:val="0"/>
        </w:numPr>
        <w:rPr>
          <w:rFonts w:ascii="Bookman Old Style" w:hAnsi="Bookman Old Style"/>
          <w:sz w:val="24"/>
        </w:rPr>
      </w:pPr>
    </w:p>
    <w:p w:rsidR="001B5B2E" w:rsidRDefault="001B5B2E" w:rsidP="0064311B">
      <w:pPr>
        <w:numPr>
          <w:ilvl w:val="12"/>
          <w:numId w:val="0"/>
        </w:numPr>
        <w:rPr>
          <w:rFonts w:ascii="Bookman Old Style" w:hAnsi="Bookman Old Style"/>
          <w:sz w:val="24"/>
        </w:rPr>
      </w:pPr>
    </w:p>
    <w:p w:rsidR="001B5B2E" w:rsidRDefault="001B5B2E" w:rsidP="0064311B">
      <w:pPr>
        <w:numPr>
          <w:ilvl w:val="12"/>
          <w:numId w:val="0"/>
        </w:numPr>
        <w:jc w:val="center"/>
        <w:rPr>
          <w:rFonts w:ascii="Bookman Old Style" w:hAnsi="Bookman Old Style"/>
          <w:sz w:val="24"/>
        </w:rPr>
      </w:pPr>
      <w:r>
        <w:rPr>
          <w:rFonts w:ascii="Bookman Old Style" w:hAnsi="Bookman Old Style"/>
          <w:sz w:val="24"/>
        </w:rPr>
        <w:t>§ 11</w:t>
      </w:r>
    </w:p>
    <w:p w:rsidR="001B5B2E" w:rsidRDefault="001B5B2E" w:rsidP="0064311B">
      <w:pPr>
        <w:numPr>
          <w:ilvl w:val="12"/>
          <w:numId w:val="0"/>
        </w:numPr>
        <w:jc w:val="center"/>
        <w:rPr>
          <w:rFonts w:ascii="Bookman Old Style" w:hAnsi="Bookman Old Style"/>
          <w:sz w:val="24"/>
        </w:rPr>
      </w:pPr>
    </w:p>
    <w:p w:rsidR="001B5B2E" w:rsidRDefault="001B5B2E" w:rsidP="0064311B">
      <w:pPr>
        <w:pStyle w:val="Brdtext"/>
        <w:numPr>
          <w:ilvl w:val="12"/>
          <w:numId w:val="0"/>
        </w:numPr>
      </w:pPr>
      <w:r>
        <w:t>Ordinarie föreningsstämma skall hållas årligen under april månad.</w:t>
      </w:r>
    </w:p>
    <w:p w:rsidR="001B5B2E" w:rsidRDefault="001B5B2E" w:rsidP="0064311B">
      <w:pPr>
        <w:numPr>
          <w:ilvl w:val="12"/>
          <w:numId w:val="0"/>
        </w:numPr>
        <w:rPr>
          <w:rFonts w:ascii="Bookman Old Style" w:hAnsi="Bookman Old Style"/>
          <w:sz w:val="24"/>
        </w:rPr>
      </w:pPr>
    </w:p>
    <w:p w:rsidR="001B5B2E" w:rsidRDefault="001B5B2E" w:rsidP="0064311B">
      <w:pPr>
        <w:numPr>
          <w:ilvl w:val="12"/>
          <w:numId w:val="0"/>
        </w:numPr>
        <w:rPr>
          <w:rFonts w:ascii="Bookman Old Style" w:hAnsi="Bookman Old Style"/>
          <w:sz w:val="24"/>
        </w:rPr>
      </w:pPr>
      <w:r>
        <w:rPr>
          <w:rFonts w:ascii="Bookman Old Style" w:hAnsi="Bookman Old Style"/>
          <w:sz w:val="24"/>
        </w:rPr>
        <w:t>Medlem må vid föreningsstämma företrädas av den, som medlem därtill utser. Ombud vid föreningsstämma må företräda fem medlemmar.</w:t>
      </w:r>
    </w:p>
    <w:p w:rsidR="001B5B2E" w:rsidRDefault="001B5B2E" w:rsidP="0064311B">
      <w:pPr>
        <w:numPr>
          <w:ilvl w:val="12"/>
          <w:numId w:val="0"/>
        </w:numPr>
        <w:rPr>
          <w:rFonts w:ascii="Bookman Old Style" w:hAnsi="Bookman Old Style"/>
          <w:sz w:val="24"/>
        </w:rPr>
      </w:pPr>
    </w:p>
    <w:p w:rsidR="001B5B2E" w:rsidRDefault="001B5B2E" w:rsidP="0064311B">
      <w:pPr>
        <w:numPr>
          <w:ilvl w:val="12"/>
          <w:numId w:val="0"/>
        </w:numPr>
        <w:rPr>
          <w:rFonts w:ascii="Bookman Old Style" w:hAnsi="Bookman Old Style"/>
          <w:sz w:val="24"/>
        </w:rPr>
      </w:pPr>
      <w:r>
        <w:rPr>
          <w:rFonts w:ascii="Bookman Old Style" w:hAnsi="Bookman Old Style"/>
          <w:sz w:val="24"/>
        </w:rPr>
        <w:t>Kallelse till stämma och andra meddelanden till medlemmarna skall ske genom brev, som tillställes dem med allmänna posten eller bud. Kallelse till ordinarie föreningsstämma skall verkställas minst 14 dagar före stämman och kallelse till extra stämma minst 8 dagar före sådan stämma.</w:t>
      </w:r>
    </w:p>
    <w:p w:rsidR="001B5B2E" w:rsidRDefault="001B5B2E" w:rsidP="0064311B">
      <w:pPr>
        <w:numPr>
          <w:ilvl w:val="12"/>
          <w:numId w:val="0"/>
        </w:numPr>
        <w:rPr>
          <w:rFonts w:ascii="Bookman Old Style" w:hAnsi="Bookman Old Style"/>
          <w:sz w:val="24"/>
        </w:rPr>
      </w:pPr>
    </w:p>
    <w:p w:rsidR="001B5B2E" w:rsidRDefault="001B5B2E" w:rsidP="0064311B">
      <w:pPr>
        <w:numPr>
          <w:ilvl w:val="12"/>
          <w:numId w:val="0"/>
        </w:numPr>
        <w:jc w:val="center"/>
        <w:rPr>
          <w:rFonts w:ascii="Bookman Old Style" w:hAnsi="Bookman Old Style"/>
          <w:sz w:val="24"/>
        </w:rPr>
      </w:pPr>
      <w:r>
        <w:rPr>
          <w:rFonts w:ascii="Bookman Old Style" w:hAnsi="Bookman Old Style"/>
          <w:sz w:val="24"/>
        </w:rPr>
        <w:t>§ 12</w:t>
      </w:r>
    </w:p>
    <w:p w:rsidR="001B5B2E" w:rsidRDefault="001B5B2E" w:rsidP="0064311B">
      <w:pPr>
        <w:numPr>
          <w:ilvl w:val="12"/>
          <w:numId w:val="0"/>
        </w:numPr>
        <w:jc w:val="center"/>
        <w:rPr>
          <w:rFonts w:ascii="Bookman Old Style" w:hAnsi="Bookman Old Style"/>
          <w:sz w:val="24"/>
        </w:rPr>
      </w:pPr>
    </w:p>
    <w:p w:rsidR="001B5B2E" w:rsidRDefault="001B5B2E" w:rsidP="0064311B">
      <w:pPr>
        <w:pStyle w:val="Brdtext"/>
        <w:numPr>
          <w:ilvl w:val="12"/>
          <w:numId w:val="0"/>
        </w:numPr>
      </w:pPr>
      <w:r>
        <w:t>Vid ordinarie föreningsstämma skall följande ärenden förekomma:</w:t>
      </w:r>
    </w:p>
    <w:p w:rsidR="001B5B2E" w:rsidRDefault="001B5B2E" w:rsidP="0064311B">
      <w:pPr>
        <w:numPr>
          <w:ilvl w:val="12"/>
          <w:numId w:val="0"/>
        </w:numPr>
        <w:rPr>
          <w:rFonts w:ascii="Bookman Old Style" w:hAnsi="Bookman Old Style"/>
          <w:sz w:val="24"/>
        </w:rPr>
      </w:pPr>
    </w:p>
    <w:p w:rsidR="001B5B2E" w:rsidRDefault="001B5B2E" w:rsidP="0064311B">
      <w:pPr>
        <w:numPr>
          <w:ilvl w:val="3"/>
          <w:numId w:val="1"/>
        </w:numPr>
        <w:rPr>
          <w:rFonts w:ascii="Bookman Old Style" w:hAnsi="Bookman Old Style"/>
          <w:sz w:val="24"/>
        </w:rPr>
      </w:pPr>
      <w:r>
        <w:rPr>
          <w:rFonts w:ascii="Bookman Old Style" w:hAnsi="Bookman Old Style"/>
          <w:sz w:val="24"/>
        </w:rPr>
        <w:t xml:space="preserve">  Val av ordförande.</w:t>
      </w:r>
    </w:p>
    <w:p w:rsidR="001B5B2E" w:rsidRDefault="001B5B2E" w:rsidP="0064311B">
      <w:pPr>
        <w:numPr>
          <w:ilvl w:val="3"/>
          <w:numId w:val="1"/>
        </w:numPr>
        <w:rPr>
          <w:rFonts w:ascii="Bookman Old Style" w:hAnsi="Bookman Old Style"/>
          <w:sz w:val="24"/>
        </w:rPr>
      </w:pPr>
      <w:r>
        <w:rPr>
          <w:rFonts w:ascii="Bookman Old Style" w:hAnsi="Bookman Old Style"/>
          <w:sz w:val="24"/>
        </w:rPr>
        <w:t xml:space="preserve">  Val av protokollförare</w:t>
      </w:r>
    </w:p>
    <w:p w:rsidR="001B5B2E" w:rsidRDefault="001B5B2E" w:rsidP="0064311B">
      <w:pPr>
        <w:numPr>
          <w:ilvl w:val="3"/>
          <w:numId w:val="1"/>
        </w:numPr>
        <w:rPr>
          <w:rFonts w:ascii="Bookman Old Style" w:hAnsi="Bookman Old Style"/>
          <w:sz w:val="24"/>
        </w:rPr>
      </w:pPr>
      <w:r>
        <w:rPr>
          <w:rFonts w:ascii="Bookman Old Style" w:hAnsi="Bookman Old Style"/>
          <w:sz w:val="24"/>
        </w:rPr>
        <w:t xml:space="preserve">  Val av justeringsman</w:t>
      </w:r>
    </w:p>
    <w:p w:rsidR="001B5B2E" w:rsidRDefault="001B5B2E" w:rsidP="0064311B">
      <w:pPr>
        <w:numPr>
          <w:ilvl w:val="3"/>
          <w:numId w:val="1"/>
        </w:numPr>
        <w:rPr>
          <w:rFonts w:ascii="Bookman Old Style" w:hAnsi="Bookman Old Style"/>
          <w:sz w:val="24"/>
        </w:rPr>
      </w:pPr>
      <w:r>
        <w:rPr>
          <w:rFonts w:ascii="Bookman Old Style" w:hAnsi="Bookman Old Style"/>
          <w:sz w:val="24"/>
        </w:rPr>
        <w:t xml:space="preserve">  Fråga om stämman utlysts i behörig ordning.</w:t>
      </w:r>
    </w:p>
    <w:p w:rsidR="001B5B2E" w:rsidRDefault="001B5B2E" w:rsidP="0064311B">
      <w:pPr>
        <w:numPr>
          <w:ilvl w:val="3"/>
          <w:numId w:val="1"/>
        </w:numPr>
        <w:rPr>
          <w:rFonts w:ascii="Bookman Old Style" w:hAnsi="Bookman Old Style"/>
          <w:sz w:val="24"/>
        </w:rPr>
      </w:pPr>
      <w:r>
        <w:rPr>
          <w:rFonts w:ascii="Bookman Old Style" w:hAnsi="Bookman Old Style"/>
          <w:sz w:val="24"/>
        </w:rPr>
        <w:t xml:space="preserve">  Fastställelse av röstlängd.</w:t>
      </w:r>
    </w:p>
    <w:p w:rsidR="001B5B2E" w:rsidRDefault="001B5B2E" w:rsidP="0064311B">
      <w:pPr>
        <w:numPr>
          <w:ilvl w:val="3"/>
          <w:numId w:val="1"/>
        </w:numPr>
        <w:rPr>
          <w:rFonts w:ascii="Bookman Old Style" w:hAnsi="Bookman Old Style"/>
          <w:sz w:val="24"/>
        </w:rPr>
      </w:pPr>
      <w:r>
        <w:rPr>
          <w:rFonts w:ascii="Bookman Old Style" w:hAnsi="Bookman Old Style"/>
          <w:sz w:val="24"/>
        </w:rPr>
        <w:t xml:space="preserve">  Styrelsens redovisningshandlingar för det förflutna </w:t>
      </w:r>
    </w:p>
    <w:p w:rsidR="001B5B2E" w:rsidRDefault="001B5B2E" w:rsidP="0064311B">
      <w:pPr>
        <w:numPr>
          <w:ilvl w:val="12"/>
          <w:numId w:val="0"/>
        </w:numPr>
        <w:ind w:left="1260"/>
        <w:rPr>
          <w:rFonts w:ascii="Bookman Old Style" w:hAnsi="Bookman Old Style"/>
          <w:sz w:val="24"/>
        </w:rPr>
      </w:pPr>
      <w:r>
        <w:rPr>
          <w:rFonts w:ascii="Bookman Old Style" w:hAnsi="Bookman Old Style"/>
          <w:sz w:val="24"/>
        </w:rPr>
        <w:t xml:space="preserve">  räkenskapsåret.</w:t>
      </w:r>
      <w:r>
        <w:rPr>
          <w:rFonts w:ascii="Bookman Old Style" w:hAnsi="Bookman Old Style"/>
          <w:sz w:val="24"/>
        </w:rPr>
        <w:tab/>
        <w:t xml:space="preserve">                                                              </w:t>
      </w:r>
    </w:p>
    <w:p w:rsidR="001B5B2E" w:rsidRDefault="001B5B2E" w:rsidP="0064311B">
      <w:pPr>
        <w:numPr>
          <w:ilvl w:val="3"/>
          <w:numId w:val="1"/>
        </w:numPr>
        <w:rPr>
          <w:rFonts w:ascii="Bookman Old Style" w:hAnsi="Bookman Old Style"/>
          <w:sz w:val="24"/>
        </w:rPr>
      </w:pPr>
      <w:r>
        <w:rPr>
          <w:rFonts w:ascii="Bookman Old Style" w:hAnsi="Bookman Old Style"/>
          <w:sz w:val="24"/>
        </w:rPr>
        <w:t xml:space="preserve">  Revisorernas berättelse.</w:t>
      </w:r>
    </w:p>
    <w:p w:rsidR="001B5B2E" w:rsidRDefault="001B5B2E" w:rsidP="0064311B">
      <w:pPr>
        <w:numPr>
          <w:ilvl w:val="3"/>
          <w:numId w:val="1"/>
        </w:numPr>
        <w:rPr>
          <w:rFonts w:ascii="Bookman Old Style" w:hAnsi="Bookman Old Style"/>
          <w:sz w:val="24"/>
        </w:rPr>
      </w:pPr>
      <w:r>
        <w:rPr>
          <w:rFonts w:ascii="Bookman Old Style" w:hAnsi="Bookman Old Style"/>
          <w:sz w:val="24"/>
        </w:rPr>
        <w:t xml:space="preserve">  Fråga om fastställande av balansräkning.</w:t>
      </w:r>
    </w:p>
    <w:p w:rsidR="001B5B2E" w:rsidRDefault="001B5B2E" w:rsidP="0064311B">
      <w:pPr>
        <w:numPr>
          <w:ilvl w:val="3"/>
          <w:numId w:val="1"/>
        </w:numPr>
        <w:rPr>
          <w:rFonts w:ascii="Bookman Old Style" w:hAnsi="Bookman Old Style"/>
          <w:sz w:val="24"/>
        </w:rPr>
      </w:pPr>
      <w:r>
        <w:rPr>
          <w:rFonts w:ascii="Bookman Old Style" w:hAnsi="Bookman Old Style"/>
          <w:sz w:val="24"/>
        </w:rPr>
        <w:t xml:space="preserve">  Fråga om beviljande av ansvarsfrihet åt styrelseledamöterna.</w:t>
      </w:r>
    </w:p>
    <w:p w:rsidR="001B5B2E" w:rsidRDefault="001B5B2E" w:rsidP="0064311B">
      <w:pPr>
        <w:numPr>
          <w:ilvl w:val="3"/>
          <w:numId w:val="1"/>
        </w:numPr>
        <w:rPr>
          <w:rFonts w:ascii="Bookman Old Style" w:hAnsi="Bookman Old Style"/>
          <w:sz w:val="24"/>
        </w:rPr>
      </w:pPr>
      <w:r>
        <w:rPr>
          <w:rFonts w:ascii="Bookman Old Style" w:hAnsi="Bookman Old Style"/>
          <w:sz w:val="24"/>
        </w:rPr>
        <w:t xml:space="preserve">Beslut i anledning av föreningens vinst eller förlust enligt     </w:t>
      </w:r>
    </w:p>
    <w:p w:rsidR="001B5B2E" w:rsidRDefault="001B5B2E" w:rsidP="0064311B">
      <w:pPr>
        <w:numPr>
          <w:ilvl w:val="12"/>
          <w:numId w:val="0"/>
        </w:numPr>
        <w:ind w:left="1260"/>
        <w:rPr>
          <w:rFonts w:ascii="Bookman Old Style" w:hAnsi="Bookman Old Style"/>
          <w:sz w:val="24"/>
        </w:rPr>
      </w:pPr>
      <w:r>
        <w:rPr>
          <w:rFonts w:ascii="Bookman Old Style" w:hAnsi="Bookman Old Style"/>
          <w:sz w:val="24"/>
        </w:rPr>
        <w:t xml:space="preserve">  balansräkningen.</w:t>
      </w:r>
    </w:p>
    <w:p w:rsidR="001B5B2E" w:rsidRDefault="001B5B2E" w:rsidP="0064311B">
      <w:pPr>
        <w:numPr>
          <w:ilvl w:val="3"/>
          <w:numId w:val="1"/>
        </w:numPr>
        <w:rPr>
          <w:rFonts w:ascii="Bookman Old Style" w:hAnsi="Bookman Old Style"/>
          <w:sz w:val="24"/>
        </w:rPr>
      </w:pPr>
      <w:r>
        <w:rPr>
          <w:rFonts w:ascii="Bookman Old Style" w:hAnsi="Bookman Old Style"/>
          <w:sz w:val="24"/>
        </w:rPr>
        <w:t xml:space="preserve">Bestämmande av ersättning till styrelseledamöterna och </w:t>
      </w:r>
    </w:p>
    <w:p w:rsidR="001B5B2E" w:rsidRDefault="001B5B2E" w:rsidP="0064311B">
      <w:pPr>
        <w:numPr>
          <w:ilvl w:val="12"/>
          <w:numId w:val="0"/>
        </w:numPr>
        <w:rPr>
          <w:rFonts w:ascii="Bookman Old Style" w:hAnsi="Bookman Old Style"/>
          <w:sz w:val="24"/>
        </w:rPr>
      </w:pPr>
      <w:r>
        <w:rPr>
          <w:rFonts w:ascii="Bookman Old Style" w:hAnsi="Bookman Old Style"/>
          <w:sz w:val="24"/>
        </w:rPr>
        <w:t xml:space="preserve">                   revisorerna.</w:t>
      </w:r>
    </w:p>
    <w:p w:rsidR="001B5B2E" w:rsidRDefault="001B5B2E" w:rsidP="0064311B">
      <w:pPr>
        <w:numPr>
          <w:ilvl w:val="3"/>
          <w:numId w:val="1"/>
        </w:numPr>
        <w:rPr>
          <w:rFonts w:ascii="Bookman Old Style" w:hAnsi="Bookman Old Style"/>
          <w:sz w:val="24"/>
        </w:rPr>
      </w:pPr>
      <w:r>
        <w:rPr>
          <w:rFonts w:ascii="Bookman Old Style" w:hAnsi="Bookman Old Style"/>
          <w:sz w:val="24"/>
        </w:rPr>
        <w:t>Valberedning.</w:t>
      </w:r>
    </w:p>
    <w:p w:rsidR="001B5B2E" w:rsidRDefault="001B5B2E" w:rsidP="0064311B">
      <w:pPr>
        <w:numPr>
          <w:ilvl w:val="3"/>
          <w:numId w:val="1"/>
        </w:numPr>
        <w:rPr>
          <w:rFonts w:ascii="Bookman Old Style" w:hAnsi="Bookman Old Style"/>
          <w:sz w:val="24"/>
        </w:rPr>
      </w:pPr>
      <w:r>
        <w:rPr>
          <w:rFonts w:ascii="Bookman Old Style" w:hAnsi="Bookman Old Style"/>
          <w:sz w:val="24"/>
        </w:rPr>
        <w:t>Val av styrelseledamöter jämte suppleanter.</w:t>
      </w:r>
    </w:p>
    <w:p w:rsidR="001B5B2E" w:rsidRDefault="001B5B2E" w:rsidP="0064311B">
      <w:pPr>
        <w:numPr>
          <w:ilvl w:val="3"/>
          <w:numId w:val="1"/>
        </w:numPr>
        <w:rPr>
          <w:rFonts w:ascii="Bookman Old Style" w:hAnsi="Bookman Old Style"/>
          <w:sz w:val="24"/>
        </w:rPr>
      </w:pPr>
      <w:r>
        <w:rPr>
          <w:rFonts w:ascii="Bookman Old Style" w:hAnsi="Bookman Old Style"/>
          <w:sz w:val="24"/>
        </w:rPr>
        <w:t>Val av revisorer jämte suppleanter.</w:t>
      </w:r>
    </w:p>
    <w:p w:rsidR="001B5B2E" w:rsidRDefault="001B5B2E" w:rsidP="0064311B">
      <w:pPr>
        <w:numPr>
          <w:ilvl w:val="3"/>
          <w:numId w:val="1"/>
        </w:numPr>
        <w:rPr>
          <w:rFonts w:ascii="Bookman Old Style" w:hAnsi="Bookman Old Style"/>
          <w:sz w:val="24"/>
        </w:rPr>
      </w:pPr>
      <w:r>
        <w:rPr>
          <w:rFonts w:ascii="Bookman Old Style" w:hAnsi="Bookman Old Style"/>
          <w:sz w:val="24"/>
        </w:rPr>
        <w:t>Övriga ärenden.</w:t>
      </w:r>
    </w:p>
    <w:p w:rsidR="00AB1E35" w:rsidRDefault="00AB1E35" w:rsidP="00AB1E35">
      <w:pPr>
        <w:ind w:left="1260"/>
        <w:rPr>
          <w:rFonts w:ascii="Bookman Old Style" w:hAnsi="Bookman Old Style"/>
          <w:sz w:val="24"/>
        </w:rPr>
      </w:pPr>
    </w:p>
    <w:p w:rsidR="001B5B2E" w:rsidRDefault="001B5B2E">
      <w:pPr>
        <w:pStyle w:val="Brdtext"/>
      </w:pPr>
      <w:r>
        <w:t>Vid extra föreningsstämma må andra ärenden icke bliva föremål för beslut än dem som angivits i kallelsen.</w:t>
      </w:r>
    </w:p>
    <w:p w:rsidR="001B5B2E" w:rsidRDefault="001B5B2E">
      <w:pPr>
        <w:rPr>
          <w:rFonts w:ascii="Bookman Old Style" w:hAnsi="Bookman Old Style"/>
          <w:sz w:val="24"/>
        </w:rPr>
      </w:pPr>
    </w:p>
    <w:p w:rsidR="001B5B2E" w:rsidRDefault="001B5B2E">
      <w:pPr>
        <w:jc w:val="center"/>
        <w:rPr>
          <w:rFonts w:ascii="Bookman Old Style" w:hAnsi="Bookman Old Style"/>
          <w:sz w:val="24"/>
        </w:rPr>
      </w:pPr>
      <w:r>
        <w:rPr>
          <w:rFonts w:ascii="Bookman Old Style" w:hAnsi="Bookman Old Style"/>
          <w:sz w:val="24"/>
        </w:rPr>
        <w:t>§ 13</w:t>
      </w:r>
    </w:p>
    <w:p w:rsidR="001B5B2E" w:rsidRDefault="001B5B2E">
      <w:pPr>
        <w:rPr>
          <w:rFonts w:ascii="Bookman Old Style" w:hAnsi="Bookman Old Style"/>
          <w:sz w:val="24"/>
        </w:rPr>
      </w:pPr>
    </w:p>
    <w:p w:rsidR="005D5788" w:rsidRDefault="001B5B2E">
      <w:pPr>
        <w:pStyle w:val="Brdtext"/>
      </w:pPr>
      <w:r>
        <w:t>Medlem som önskar ärende upptaget till behandling av ordinarie föreningsstämma, har att göra framställning</w:t>
      </w:r>
      <w:r w:rsidR="00B75D4A">
        <w:t xml:space="preserve"> därom till styrelsen senast trettio</w:t>
      </w:r>
      <w:r>
        <w:t xml:space="preserve"> dagar dessförinnan.</w:t>
      </w:r>
    </w:p>
    <w:p w:rsidR="001B5B2E" w:rsidRDefault="001B5B2E">
      <w:pPr>
        <w:rPr>
          <w:rFonts w:ascii="Bookman Old Style" w:hAnsi="Bookman Old Style"/>
          <w:sz w:val="24"/>
        </w:rPr>
      </w:pPr>
    </w:p>
    <w:p w:rsidR="001B5B2E" w:rsidRDefault="001B5B2E">
      <w:pPr>
        <w:jc w:val="center"/>
        <w:rPr>
          <w:rFonts w:ascii="Bookman Old Style" w:hAnsi="Bookman Old Style"/>
          <w:sz w:val="24"/>
        </w:rPr>
      </w:pPr>
      <w:r>
        <w:rPr>
          <w:rFonts w:ascii="Bookman Old Style" w:hAnsi="Bookman Old Style"/>
          <w:sz w:val="24"/>
        </w:rPr>
        <w:t>§ 14</w:t>
      </w:r>
    </w:p>
    <w:p w:rsidR="001B5B2E" w:rsidRDefault="001B5B2E">
      <w:pPr>
        <w:rPr>
          <w:rFonts w:ascii="Bookman Old Style" w:hAnsi="Bookman Old Style"/>
          <w:sz w:val="24"/>
        </w:rPr>
      </w:pPr>
    </w:p>
    <w:p w:rsidR="001B5B2E" w:rsidRDefault="001B5B2E">
      <w:pPr>
        <w:pStyle w:val="Brdtext"/>
      </w:pPr>
      <w:r>
        <w:t>Eventuell vinst på föreningens verksamhet skall, sedan i lag föreskriven avsättning till reservfond ägt rum, avsättas till dispositionsfond. Över fondens användning beslutar föreningsstämma.</w:t>
      </w:r>
    </w:p>
    <w:p w:rsidR="005D5788" w:rsidRDefault="005D5788">
      <w:pPr>
        <w:jc w:val="center"/>
        <w:rPr>
          <w:rFonts w:ascii="Bookman Old Style" w:hAnsi="Bookman Old Style"/>
          <w:sz w:val="24"/>
        </w:rPr>
      </w:pPr>
    </w:p>
    <w:p w:rsidR="001B5B2E" w:rsidRDefault="001B5B2E">
      <w:pPr>
        <w:jc w:val="center"/>
        <w:rPr>
          <w:rFonts w:ascii="Bookman Old Style" w:hAnsi="Bookman Old Style"/>
          <w:sz w:val="24"/>
        </w:rPr>
      </w:pPr>
      <w:r>
        <w:rPr>
          <w:rFonts w:ascii="Bookman Old Style" w:hAnsi="Bookman Old Style"/>
          <w:sz w:val="24"/>
        </w:rPr>
        <w:t>§ 15</w:t>
      </w:r>
    </w:p>
    <w:p w:rsidR="001B5B2E" w:rsidRDefault="001B5B2E">
      <w:pPr>
        <w:jc w:val="center"/>
        <w:rPr>
          <w:rFonts w:ascii="Bookman Old Style" w:hAnsi="Bookman Old Style"/>
          <w:sz w:val="24"/>
        </w:rPr>
      </w:pPr>
    </w:p>
    <w:p w:rsidR="001B5B2E" w:rsidRDefault="001B5B2E">
      <w:pPr>
        <w:pStyle w:val="Brdtext"/>
      </w:pPr>
      <w:r>
        <w:t>Om föreningen upplöses skall dess behållna tillgångar fördelas lika mellan föreningens dåvarande medlemmar efter deras andelar.</w:t>
      </w:r>
    </w:p>
    <w:p w:rsidR="001B5B2E" w:rsidRDefault="001B5B2E">
      <w:pPr>
        <w:rPr>
          <w:rFonts w:ascii="Bookman Old Style" w:hAnsi="Bookman Old Style"/>
          <w:sz w:val="24"/>
        </w:rPr>
      </w:pPr>
    </w:p>
    <w:p w:rsidR="001B5B2E" w:rsidRDefault="001B5B2E">
      <w:pPr>
        <w:jc w:val="center"/>
        <w:rPr>
          <w:rFonts w:ascii="Bookman Old Style" w:hAnsi="Bookman Old Style"/>
          <w:sz w:val="24"/>
        </w:rPr>
      </w:pPr>
      <w:r>
        <w:rPr>
          <w:rFonts w:ascii="Bookman Old Style" w:hAnsi="Bookman Old Style"/>
          <w:sz w:val="24"/>
        </w:rPr>
        <w:t xml:space="preserve"> § 16</w:t>
      </w:r>
    </w:p>
    <w:p w:rsidR="001B5B2E" w:rsidRDefault="001B5B2E">
      <w:pPr>
        <w:jc w:val="center"/>
        <w:rPr>
          <w:rFonts w:ascii="Bookman Old Style" w:hAnsi="Bookman Old Style"/>
          <w:sz w:val="24"/>
        </w:rPr>
      </w:pPr>
    </w:p>
    <w:p w:rsidR="001B5B2E" w:rsidRDefault="001B5B2E">
      <w:pPr>
        <w:pStyle w:val="Brdtext"/>
      </w:pPr>
      <w:r>
        <w:t>Med hänsyn till innehållet i tomträttsavtal med Stockholms Stad skall ändringar i stadgarna godkännas av Stockholms Stads fastighetskontor.</w:t>
      </w:r>
    </w:p>
    <w:p w:rsidR="001B5B2E" w:rsidRDefault="001B5B2E">
      <w:pPr>
        <w:rPr>
          <w:rFonts w:ascii="Bookman Old Style" w:hAnsi="Bookman Old Style"/>
          <w:sz w:val="24"/>
        </w:rPr>
      </w:pPr>
    </w:p>
    <w:p w:rsidR="001B5B2E" w:rsidRDefault="001B5B2E">
      <w:pPr>
        <w:jc w:val="center"/>
        <w:rPr>
          <w:rFonts w:ascii="Bookman Old Style" w:hAnsi="Bookman Old Style"/>
          <w:sz w:val="24"/>
        </w:rPr>
      </w:pPr>
      <w:r>
        <w:rPr>
          <w:rFonts w:ascii="Bookman Old Style" w:hAnsi="Bookman Old Style"/>
          <w:sz w:val="24"/>
        </w:rPr>
        <w:t>§ 17</w:t>
      </w:r>
    </w:p>
    <w:p w:rsidR="001B5B2E" w:rsidRDefault="001B5B2E">
      <w:pPr>
        <w:jc w:val="center"/>
        <w:rPr>
          <w:rFonts w:ascii="Bookman Old Style" w:hAnsi="Bookman Old Style"/>
          <w:sz w:val="24"/>
        </w:rPr>
      </w:pPr>
    </w:p>
    <w:p w:rsidR="001B5B2E" w:rsidRDefault="001B5B2E">
      <w:pPr>
        <w:pStyle w:val="Brdtext"/>
      </w:pPr>
      <w:r>
        <w:t>I allt varom här ovan ej stdgats gäller lagen om ekonomiska föreningar.</w:t>
      </w:r>
    </w:p>
    <w:p w:rsidR="001B5B2E" w:rsidRDefault="001B5B2E">
      <w:pPr>
        <w:rPr>
          <w:rFonts w:ascii="Bookman Old Style" w:hAnsi="Bookman Old Style"/>
          <w:sz w:val="24"/>
        </w:rPr>
      </w:pPr>
    </w:p>
    <w:p w:rsidR="001B5B2E" w:rsidRDefault="001B5B2E">
      <w:pPr>
        <w:rPr>
          <w:rFonts w:ascii="Bookman Old Style" w:hAnsi="Bookman Old Style"/>
          <w:sz w:val="24"/>
        </w:rPr>
      </w:pPr>
      <w:r>
        <w:rPr>
          <w:rFonts w:ascii="Bookman Old Style" w:hAnsi="Bookman Old Style"/>
          <w:sz w:val="24"/>
        </w:rPr>
        <w:t>Att ovanstående stadgar antagits såsom stadgar för Ekonomiska föreningen Muntra Fruarna vid konstituerande stämma med Ekonomiska föreningen Muntra Fruarna den 16 juni 1970 intygas härmed:</w:t>
      </w:r>
    </w:p>
    <w:p w:rsidR="001B5B2E" w:rsidRDefault="001B5B2E">
      <w:pPr>
        <w:rPr>
          <w:rFonts w:ascii="Bookman Old Style" w:hAnsi="Bookman Old Style"/>
          <w:sz w:val="24"/>
        </w:rPr>
      </w:pPr>
    </w:p>
    <w:p w:rsidR="001B5B2E" w:rsidRDefault="001B5B2E">
      <w:pPr>
        <w:rPr>
          <w:rFonts w:ascii="Bookman Old Style" w:hAnsi="Bookman Old Style"/>
          <w:sz w:val="24"/>
        </w:rPr>
      </w:pPr>
      <w:r>
        <w:rPr>
          <w:rFonts w:ascii="Bookman Old Style" w:hAnsi="Bookman Old Style"/>
          <w:sz w:val="24"/>
          <w:u w:val="single"/>
        </w:rPr>
        <w:t>Björn Lassar</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u w:val="single"/>
        </w:rPr>
        <w:t>Dick Nilsson</w:t>
      </w:r>
    </w:p>
    <w:p w:rsidR="001B5B2E" w:rsidRDefault="001B5B2E">
      <w:pPr>
        <w:pBdr>
          <w:bottom w:val="single" w:sz="6" w:space="1" w:color="auto"/>
        </w:pBdr>
        <w:rPr>
          <w:rFonts w:ascii="Bookman Old Style" w:hAnsi="Bookman Old Style"/>
          <w:sz w:val="24"/>
        </w:rPr>
      </w:pPr>
      <w:r>
        <w:rPr>
          <w:rFonts w:ascii="Bookman Old Style" w:hAnsi="Bookman Old Style"/>
          <w:sz w:val="24"/>
        </w:rPr>
        <w:t>Björn Lassar</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Dick Nilsson</w:t>
      </w:r>
    </w:p>
    <w:p w:rsidR="001B5B2E" w:rsidRDefault="001B5B2E">
      <w:pPr>
        <w:rPr>
          <w:rFonts w:ascii="Bookman Old Style" w:hAnsi="Bookman Old Style"/>
          <w:sz w:val="24"/>
        </w:rPr>
      </w:pPr>
    </w:p>
    <w:p w:rsidR="001B5B2E" w:rsidRDefault="001B5B2E">
      <w:pPr>
        <w:rPr>
          <w:rFonts w:ascii="Bookman Old Style" w:hAnsi="Bookman Old Style"/>
          <w:sz w:val="24"/>
        </w:rPr>
      </w:pPr>
      <w:r>
        <w:rPr>
          <w:rFonts w:ascii="Bookman Old Style" w:hAnsi="Bookman Old Style"/>
          <w:sz w:val="24"/>
        </w:rPr>
        <w:t xml:space="preserve">År 1970 den 10 september beviljade länsstyrelsen i Stockholms Län registrering av </w:t>
      </w:r>
      <w:r>
        <w:rPr>
          <w:rFonts w:ascii="Bookman Old Style" w:hAnsi="Bookman Old Style"/>
          <w:sz w:val="24"/>
          <w:u w:val="single"/>
        </w:rPr>
        <w:t>Ekonomiska föreningen Muntra Fruarna</w:t>
      </w:r>
      <w:r>
        <w:rPr>
          <w:rFonts w:ascii="Bookman Old Style" w:hAnsi="Bookman Old Style"/>
          <w:sz w:val="24"/>
        </w:rPr>
        <w:t xml:space="preserve"> i Stockholm, betygas. Stockholm som ovan.</w:t>
      </w:r>
    </w:p>
    <w:p w:rsidR="001B5B2E" w:rsidRDefault="001B5B2E">
      <w:pPr>
        <w:rPr>
          <w:rFonts w:ascii="Bookman Old Style" w:hAnsi="Bookman Old Style"/>
          <w:sz w:val="24"/>
        </w:rPr>
      </w:pPr>
    </w:p>
    <w:p w:rsidR="001B5B2E" w:rsidRDefault="001B5B2E">
      <w:pPr>
        <w:pStyle w:val="Rubrik3"/>
      </w:pPr>
      <w:r>
        <w:t>K Markman</w:t>
      </w:r>
    </w:p>
    <w:p w:rsidR="001B5B2E" w:rsidRDefault="001B5B2E">
      <w:pPr>
        <w:rPr>
          <w:rFonts w:ascii="Bookman Old Style" w:hAnsi="Bookman Old Style"/>
          <w:sz w:val="24"/>
        </w:rPr>
      </w:pPr>
      <w:r>
        <w:rPr>
          <w:rFonts w:ascii="Bookman Old Style" w:hAnsi="Bookman Old Style"/>
          <w:sz w:val="24"/>
        </w:rPr>
        <w:t>K Markman</w:t>
      </w:r>
    </w:p>
    <w:p w:rsidR="001B5B2E" w:rsidRDefault="001B5B2E">
      <w:pPr>
        <w:rPr>
          <w:rFonts w:ascii="Bookman Old Style" w:hAnsi="Bookman Old Style"/>
          <w:sz w:val="24"/>
        </w:rPr>
      </w:pPr>
    </w:p>
    <w:p w:rsidR="001B5B2E" w:rsidRDefault="001B5B2E">
      <w:pPr>
        <w:rPr>
          <w:rFonts w:ascii="Bookman Old Style" w:hAnsi="Bookman Old Style"/>
          <w:sz w:val="24"/>
        </w:rPr>
      </w:pPr>
    </w:p>
    <w:p w:rsidR="001B5B2E" w:rsidRDefault="001B5B2E">
      <w:pPr>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t>-----------------------------------------------------------</w:t>
      </w:r>
    </w:p>
    <w:p w:rsidR="001B5B2E" w:rsidRDefault="001B5B2E">
      <w:pPr>
        <w:rPr>
          <w:rFonts w:ascii="Bookman Old Style" w:hAnsi="Bookman Old Style"/>
          <w:sz w:val="24"/>
        </w:rPr>
      </w:pPr>
    </w:p>
    <w:p w:rsidR="001B5B2E" w:rsidRDefault="005D5788">
      <w:pPr>
        <w:rPr>
          <w:rFonts w:ascii="Bookman Old Style" w:hAnsi="Bookman Old Style"/>
          <w:sz w:val="24"/>
        </w:rPr>
      </w:pPr>
      <w:r>
        <w:rPr>
          <w:rFonts w:ascii="Bookman Old Style" w:hAnsi="Bookman Old Style"/>
          <w:sz w:val="24"/>
        </w:rPr>
        <w:t>Stadgarna har uppdaterats sedan den första versionen daterad 16 juni 1970 och nuvarande lydelse är resultatet av ändringar och tillägg i stadgar för Ekonomiska föreningen Muntra Fruarna som har beslutats vid föreningsstämmor enligt nedan:</w:t>
      </w:r>
    </w:p>
    <w:p w:rsidR="005D5788" w:rsidRDefault="005D5788">
      <w:pPr>
        <w:rPr>
          <w:rFonts w:ascii="Bookman Old Style" w:hAnsi="Bookman Old Style"/>
          <w:sz w:val="24"/>
        </w:rPr>
      </w:pPr>
    </w:p>
    <w:p w:rsidR="005D5788" w:rsidRDefault="005D5788">
      <w:pPr>
        <w:rPr>
          <w:rFonts w:ascii="Bookman Old Style" w:hAnsi="Bookman Old Style"/>
          <w:sz w:val="24"/>
        </w:rPr>
      </w:pPr>
      <w:r>
        <w:rPr>
          <w:rFonts w:ascii="Bookman Old Style" w:hAnsi="Bookman Old Style"/>
          <w:sz w:val="24"/>
        </w:rPr>
        <w:t>Stadgarna ändrades första gången den 26 oktober 1977 gällande § 2 och § 5.</w:t>
      </w:r>
    </w:p>
    <w:p w:rsidR="005D5788" w:rsidRDefault="005D5788">
      <w:pPr>
        <w:rPr>
          <w:rFonts w:ascii="Bookman Old Style" w:hAnsi="Bookman Old Style"/>
          <w:sz w:val="24"/>
        </w:rPr>
      </w:pPr>
      <w:r>
        <w:rPr>
          <w:rFonts w:ascii="Bookman Old Style" w:hAnsi="Bookman Old Style"/>
          <w:sz w:val="24"/>
        </w:rPr>
        <w:t>Stadgarna ändrades andra gången den 13 oktober 1982 gällande § 5.</w:t>
      </w:r>
    </w:p>
    <w:p w:rsidR="005D5788" w:rsidRDefault="005D5788" w:rsidP="005D5788">
      <w:pPr>
        <w:rPr>
          <w:rFonts w:ascii="Bookman Old Style" w:hAnsi="Bookman Old Style"/>
          <w:sz w:val="24"/>
        </w:rPr>
      </w:pPr>
      <w:r>
        <w:rPr>
          <w:rFonts w:ascii="Bookman Old Style" w:hAnsi="Bookman Old Style"/>
          <w:sz w:val="24"/>
        </w:rPr>
        <w:t>Stadgarna ändrades tredje gången den 26 oktober 1989 gällande § 5.</w:t>
      </w:r>
    </w:p>
    <w:p w:rsidR="005D5788" w:rsidRDefault="005D5788" w:rsidP="005D5788">
      <w:pPr>
        <w:rPr>
          <w:rFonts w:ascii="Bookman Old Style" w:hAnsi="Bookman Old Style"/>
          <w:sz w:val="24"/>
        </w:rPr>
      </w:pPr>
      <w:r>
        <w:rPr>
          <w:rFonts w:ascii="Bookman Old Style" w:hAnsi="Bookman Old Style"/>
          <w:sz w:val="24"/>
        </w:rPr>
        <w:t>Stadgarna ändrades fjärde gången den 13 oktober 1993 gällande § 5.</w:t>
      </w:r>
    </w:p>
    <w:p w:rsidR="005D5788" w:rsidRDefault="005D5788" w:rsidP="005D5788">
      <w:pPr>
        <w:ind w:right="-142"/>
        <w:rPr>
          <w:rFonts w:ascii="Bookman Old Style" w:hAnsi="Bookman Old Style"/>
          <w:sz w:val="24"/>
        </w:rPr>
      </w:pPr>
      <w:r>
        <w:rPr>
          <w:rFonts w:ascii="Bookman Old Style" w:hAnsi="Bookman Old Style"/>
          <w:sz w:val="24"/>
        </w:rPr>
        <w:t>Stadgarna ändrades femte gången den 23 oktober 1996 gällande § 10 och § 11.</w:t>
      </w:r>
    </w:p>
    <w:p w:rsidR="005D5788" w:rsidRDefault="005D5788" w:rsidP="005D5788">
      <w:pPr>
        <w:rPr>
          <w:rFonts w:ascii="Bookman Old Style" w:hAnsi="Bookman Old Style"/>
          <w:sz w:val="24"/>
        </w:rPr>
      </w:pPr>
      <w:r>
        <w:rPr>
          <w:rFonts w:ascii="Bookman Old Style" w:hAnsi="Bookman Old Style"/>
          <w:sz w:val="24"/>
        </w:rPr>
        <w:t>Stadgarna ändrades sjätte gången den 16 juni 1998 gällande § 3.</w:t>
      </w:r>
    </w:p>
    <w:p w:rsidR="005D5788" w:rsidRDefault="005D5788" w:rsidP="005D5788">
      <w:pPr>
        <w:rPr>
          <w:rFonts w:ascii="Bookman Old Style" w:hAnsi="Bookman Old Style"/>
          <w:sz w:val="24"/>
        </w:rPr>
      </w:pPr>
      <w:r>
        <w:rPr>
          <w:rFonts w:ascii="Bookman Old Style" w:hAnsi="Bookman Old Style"/>
          <w:sz w:val="24"/>
        </w:rPr>
        <w:t>Stadgarna ändrades sjunde gången den 27 april 2000 gällande § 5, § 11 och</w:t>
      </w:r>
    </w:p>
    <w:p w:rsidR="005D5788" w:rsidRDefault="005D5788" w:rsidP="005D5788">
      <w:pPr>
        <w:rPr>
          <w:rFonts w:ascii="Bookman Old Style" w:hAnsi="Bookman Old Style"/>
          <w:sz w:val="24"/>
        </w:rPr>
      </w:pPr>
      <w:r>
        <w:rPr>
          <w:rFonts w:ascii="Bookman Old Style" w:hAnsi="Bookman Old Style"/>
          <w:sz w:val="24"/>
        </w:rPr>
        <w:t>återinförande av § 4.</w:t>
      </w:r>
    </w:p>
    <w:p w:rsidR="005D5788" w:rsidRDefault="005D5788" w:rsidP="005D5788">
      <w:pPr>
        <w:rPr>
          <w:rFonts w:ascii="Bookman Old Style" w:hAnsi="Bookman Old Style"/>
          <w:sz w:val="24"/>
        </w:rPr>
      </w:pPr>
      <w:r>
        <w:rPr>
          <w:rFonts w:ascii="Bookman Old Style" w:hAnsi="Bookman Old Style"/>
          <w:sz w:val="24"/>
        </w:rPr>
        <w:t>Stadgarna ändrades åttonde gången den 25 april 2007 gällande § 5.</w:t>
      </w:r>
    </w:p>
    <w:p w:rsidR="005D5788" w:rsidRDefault="005D5788" w:rsidP="005D5788">
      <w:pPr>
        <w:rPr>
          <w:rFonts w:ascii="Bookman Old Style" w:hAnsi="Bookman Old Style"/>
          <w:sz w:val="24"/>
        </w:rPr>
      </w:pPr>
      <w:r>
        <w:rPr>
          <w:rFonts w:ascii="Bookman Old Style" w:hAnsi="Bookman Old Style"/>
          <w:sz w:val="24"/>
        </w:rPr>
        <w:t>Stadgarna ändrades nionde gången den 28 april 2009 gällande § 5.</w:t>
      </w:r>
    </w:p>
    <w:p w:rsidR="001B5B2E" w:rsidRDefault="005D5788" w:rsidP="00AB1E35">
      <w:pPr>
        <w:rPr>
          <w:rFonts w:ascii="Bookman Old Style" w:hAnsi="Bookman Old Style"/>
          <w:sz w:val="24"/>
        </w:rPr>
      </w:pPr>
      <w:r>
        <w:rPr>
          <w:rFonts w:ascii="Bookman Old Style" w:hAnsi="Bookman Old Style"/>
          <w:sz w:val="24"/>
        </w:rPr>
        <w:t>Stadgarna ändrades tionde gången den 22 april 2010 gällande § 5.</w:t>
      </w:r>
    </w:p>
    <w:p w:rsidR="00B75D4A" w:rsidRPr="00AB1E35" w:rsidRDefault="00B75D4A" w:rsidP="00AB1E35">
      <w:pPr>
        <w:rPr>
          <w:rFonts w:ascii="Bookman Old Style" w:hAnsi="Bookman Old Style"/>
          <w:sz w:val="24"/>
        </w:rPr>
      </w:pPr>
      <w:r>
        <w:rPr>
          <w:rFonts w:ascii="Bookman Old Style" w:hAnsi="Bookman Old Style"/>
          <w:sz w:val="24"/>
        </w:rPr>
        <w:t>Stadgarna ändrades elfte gången den 11 april 2015 gällande § 13.</w:t>
      </w:r>
    </w:p>
    <w:sectPr w:rsidR="00B75D4A" w:rsidRPr="00AB1E35" w:rsidSect="005D5788">
      <w:footerReference w:type="default" r:id="rId9"/>
      <w:pgSz w:w="11906" w:h="16838"/>
      <w:pgMar w:top="1417" w:right="1274" w:bottom="993"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94C" w:rsidRDefault="0025794C">
      <w:r>
        <w:separator/>
      </w:r>
    </w:p>
  </w:endnote>
  <w:endnote w:type="continuationSeparator" w:id="0">
    <w:p w:rsidR="0025794C" w:rsidRDefault="0025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panose1 w:val="00000000000000000000"/>
    <w:charset w:val="02"/>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E47" w:rsidRPr="009E3E47" w:rsidRDefault="009E3E47" w:rsidP="009E3E47">
    <w:pPr>
      <w:pStyle w:val="Sidfot"/>
      <w:pBdr>
        <w:top w:val="thinThickSmallGap" w:sz="24" w:space="1" w:color="622423"/>
      </w:pBdr>
      <w:tabs>
        <w:tab w:val="clear" w:pos="4536"/>
        <w:tab w:val="clear" w:pos="9072"/>
        <w:tab w:val="right" w:pos="9215"/>
      </w:tabs>
      <w:rPr>
        <w:rFonts w:ascii="Cambria" w:hAnsi="Cambria"/>
      </w:rPr>
    </w:pPr>
    <w:r>
      <w:rPr>
        <w:rFonts w:ascii="Cambria" w:hAnsi="Cambria"/>
      </w:rPr>
      <w:t>Stadgar2010.mf.doc</w:t>
    </w:r>
    <w:r w:rsidRPr="009E3E47">
      <w:rPr>
        <w:rFonts w:ascii="Cambria" w:hAnsi="Cambria"/>
      </w:rPr>
      <w:tab/>
      <w:t xml:space="preserve">Sida </w:t>
    </w:r>
    <w:r w:rsidRPr="009E3E47">
      <w:rPr>
        <w:rFonts w:ascii="Calibri" w:hAnsi="Calibri"/>
      </w:rPr>
      <w:fldChar w:fldCharType="begin"/>
    </w:r>
    <w:r>
      <w:instrText>PAGE   \* MERGEFORMAT</w:instrText>
    </w:r>
    <w:r w:rsidRPr="009E3E47">
      <w:rPr>
        <w:rFonts w:ascii="Calibri" w:hAnsi="Calibri"/>
      </w:rPr>
      <w:fldChar w:fldCharType="separate"/>
    </w:r>
    <w:r w:rsidR="0025794C" w:rsidRPr="0025794C">
      <w:rPr>
        <w:rFonts w:ascii="Cambria" w:hAnsi="Cambria"/>
        <w:noProof/>
      </w:rPr>
      <w:t>1</w:t>
    </w:r>
    <w:r w:rsidRPr="009E3E47">
      <w:rPr>
        <w:rFonts w:ascii="Cambria" w:hAnsi="Cambria"/>
      </w:rPr>
      <w:fldChar w:fldCharType="end"/>
    </w:r>
    <w:r w:rsidR="00AB1E35">
      <w:rPr>
        <w:rFonts w:ascii="Cambria" w:hAnsi="Cambria"/>
      </w:rPr>
      <w:t>(5)</w:t>
    </w:r>
  </w:p>
  <w:p w:rsidR="001B5B2E" w:rsidRDefault="001B5B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94C" w:rsidRDefault="0025794C">
      <w:r>
        <w:separator/>
      </w:r>
    </w:p>
  </w:footnote>
  <w:footnote w:type="continuationSeparator" w:id="0">
    <w:p w:rsidR="0025794C" w:rsidRDefault="00257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4C1A"/>
    <w:multiLevelType w:val="multilevel"/>
    <w:tmpl w:val="9AD2F83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120"/>
  <w:drawingGridVerticalSpacing w:val="120"/>
  <w:displayVerticalDrawingGridEvery w:val="0"/>
  <w:doNotUseMarginsForDrawingGridOrigin/>
  <w:doNotShadeFormData/>
  <w:characterSpacingControl w:val="doNotCompress"/>
  <w:savePreviewPicture/>
  <w:footnotePr>
    <w:footnote w:id="-1"/>
    <w:footnote w:id="0"/>
  </w:footnotePr>
  <w:endnotePr>
    <w:endnote w:id="-1"/>
    <w:endnote w:id="0"/>
  </w:endnotePr>
  <w:compat>
    <w:useSingleBorderforContiguousCells/>
    <w:spaceForUL/>
    <w:balanceSingleByteDoubleByteWidth/>
    <w:doNotLeaveBackslashAlone/>
    <w:ulTrailSpace/>
    <w:doNotExpandShiftReturn/>
    <w:printColBlack/>
    <w:showBreaksInFrames/>
    <w:swapBordersFacingPages/>
    <w:convMailMergeEsc/>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11B"/>
    <w:rsid w:val="001B5B2E"/>
    <w:rsid w:val="0025794C"/>
    <w:rsid w:val="002A460E"/>
    <w:rsid w:val="005D5788"/>
    <w:rsid w:val="0064311B"/>
    <w:rsid w:val="00694BE0"/>
    <w:rsid w:val="008D2514"/>
    <w:rsid w:val="00995811"/>
    <w:rsid w:val="009E3E47"/>
    <w:rsid w:val="00A1178E"/>
    <w:rsid w:val="00A1654E"/>
    <w:rsid w:val="00AB1E35"/>
    <w:rsid w:val="00B75D4A"/>
    <w:rsid w:val="00C47CB4"/>
    <w:rsid w:val="00FE4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3D30CE"/>
  <w15:chartTrackingRefBased/>
  <w15:docId w15:val="{A05F478C-D0C3-410B-85A0-E71AFE89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Rubrik1">
    <w:name w:val="heading 1"/>
    <w:basedOn w:val="Normal"/>
    <w:next w:val="Normal"/>
    <w:qFormat/>
    <w:pPr>
      <w:keepNext/>
      <w:ind w:right="142"/>
      <w:outlineLvl w:val="0"/>
    </w:pPr>
    <w:rPr>
      <w:rFonts w:ascii="Baskerville Old Face" w:hAnsi="Baskerville Old Face"/>
      <w:b/>
      <w:sz w:val="24"/>
    </w:rPr>
  </w:style>
  <w:style w:type="paragraph" w:styleId="Rubrik2">
    <w:name w:val="heading 2"/>
    <w:basedOn w:val="Normal"/>
    <w:next w:val="Normal"/>
    <w:qFormat/>
    <w:pPr>
      <w:keepNext/>
      <w:outlineLvl w:val="1"/>
    </w:pPr>
    <w:rPr>
      <w:rFonts w:ascii="Bookman Old Style" w:hAnsi="Bookman Old Style"/>
      <w:sz w:val="24"/>
    </w:rPr>
  </w:style>
  <w:style w:type="paragraph" w:styleId="Rubrik3">
    <w:name w:val="heading 3"/>
    <w:basedOn w:val="Normal"/>
    <w:next w:val="Normal"/>
    <w:qFormat/>
    <w:pPr>
      <w:keepNext/>
      <w:outlineLvl w:val="2"/>
    </w:pPr>
    <w:rPr>
      <w:rFonts w:ascii="Bookman Old Style" w:hAnsi="Bookman Old Style"/>
      <w:sz w:val="24"/>
      <w:u w:val="single"/>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Adress-brev">
    <w:name w:val="envelope address"/>
    <w:basedOn w:val="Normal"/>
    <w:pPr>
      <w:framePr w:w="7938" w:h="1984" w:hRule="exact" w:hSpace="141" w:wrap="auto" w:hAnchor="page" w:xAlign="center" w:yAlign="bottom"/>
      <w:ind w:left="2880"/>
    </w:pPr>
    <w:rPr>
      <w:rFonts w:ascii="Century-WP" w:hAnsi="Century-WP"/>
    </w:rPr>
  </w:style>
  <w:style w:type="paragraph" w:styleId="Avsndaradress-brev">
    <w:name w:val="envelope return"/>
    <w:basedOn w:val="Normal"/>
    <w:rPr>
      <w:rFonts w:ascii="Century-WP" w:hAnsi="Century-WP"/>
    </w:rPr>
  </w:style>
  <w:style w:type="paragraph" w:styleId="Brdtext">
    <w:name w:val="Body Text"/>
    <w:basedOn w:val="Normal"/>
    <w:rPr>
      <w:rFonts w:ascii="Bookman Old Style" w:hAnsi="Bookman Old Style"/>
      <w:sz w:val="24"/>
    </w:rPr>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customStyle="1" w:styleId="SidfotChar">
    <w:name w:val="Sidfot Char"/>
    <w:link w:val="Sidfot"/>
    <w:uiPriority w:val="99"/>
    <w:rsid w:val="009E3E47"/>
  </w:style>
  <w:style w:type="paragraph" w:styleId="Ballongtext">
    <w:name w:val="Balloon Text"/>
    <w:basedOn w:val="Normal"/>
    <w:link w:val="BallongtextChar"/>
    <w:rsid w:val="009E3E47"/>
    <w:rPr>
      <w:rFonts w:ascii="Tahoma" w:hAnsi="Tahoma" w:cs="Tahoma"/>
      <w:sz w:val="16"/>
      <w:szCs w:val="16"/>
    </w:rPr>
  </w:style>
  <w:style w:type="character" w:customStyle="1" w:styleId="BallongtextChar">
    <w:name w:val="Ballongtext Char"/>
    <w:link w:val="Ballongtext"/>
    <w:rsid w:val="009E3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1080</Words>
  <Characters>5725</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Ekonomiska Föreningen Muntra Fruarna</vt:lpstr>
    </vt:vector>
  </TitlesOfParts>
  <Company>Adler Advantage AB, Vällingby</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Ekonomiska Föreningen Muntra Fruarna</dc:title>
  <dc:subject>BREVPAPPER</dc:subject>
  <dc:creator>Max Adler</dc:creator>
  <cp:keywords/>
  <dc:description/>
  <cp:lastModifiedBy>Johanna Norlin</cp:lastModifiedBy>
  <cp:revision>4</cp:revision>
  <cp:lastPrinted>2002-08-21T20:30:00Z</cp:lastPrinted>
  <dcterms:created xsi:type="dcterms:W3CDTF">2018-02-20T18:47:00Z</dcterms:created>
  <dcterms:modified xsi:type="dcterms:W3CDTF">2018-02-20T18:49:00Z</dcterms:modified>
</cp:coreProperties>
</file>